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04" w:rsidRPr="00790004" w:rsidRDefault="00790004" w:rsidP="00790004">
      <w:pPr>
        <w:pStyle w:val="ab"/>
        <w:jc w:val="center"/>
        <w:rPr>
          <w:b/>
          <w:sz w:val="16"/>
          <w:szCs w:val="16"/>
        </w:rPr>
      </w:pPr>
    </w:p>
    <w:p w:rsidR="005C28E6" w:rsidRPr="00633EFB" w:rsidRDefault="005C28E6" w:rsidP="005C28E6">
      <w:pPr>
        <w:shd w:val="clear" w:color="auto" w:fill="FFFFFF"/>
        <w:tabs>
          <w:tab w:val="center" w:pos="5102"/>
          <w:tab w:val="left" w:pos="7862"/>
        </w:tabs>
        <w:jc w:val="center"/>
        <w:outlineLvl w:val="0"/>
        <w:rPr>
          <w:b/>
        </w:rPr>
      </w:pPr>
      <w:r w:rsidRPr="00E61FE3">
        <w:rPr>
          <w:b/>
        </w:rPr>
        <w:t>ПОСТАНОВЛЕНИЕ №</w:t>
      </w:r>
      <w:r>
        <w:rPr>
          <w:b/>
        </w:rPr>
        <w:t xml:space="preserve"> </w:t>
      </w:r>
      <w:r w:rsidR="00DA76B6">
        <w:rPr>
          <w:b/>
        </w:rPr>
        <w:t xml:space="preserve"> 543</w:t>
      </w:r>
    </w:p>
    <w:tbl>
      <w:tblPr>
        <w:tblW w:w="5000" w:type="pct"/>
        <w:tblLook w:val="04A0"/>
      </w:tblPr>
      <w:tblGrid>
        <w:gridCol w:w="5494"/>
        <w:gridCol w:w="4643"/>
      </w:tblGrid>
      <w:tr w:rsidR="005C28E6" w:rsidRPr="009C4959" w:rsidTr="00DA76B6">
        <w:tc>
          <w:tcPr>
            <w:tcW w:w="2710" w:type="pct"/>
            <w:shd w:val="clear" w:color="auto" w:fill="auto"/>
          </w:tcPr>
          <w:p w:rsidR="005C28E6" w:rsidRPr="009C4959" w:rsidRDefault="00DA76B6" w:rsidP="001C5917">
            <w:pPr>
              <w:jc w:val="both"/>
              <w:rPr>
                <w:b/>
              </w:rPr>
            </w:pPr>
            <w:r>
              <w:rPr>
                <w:b/>
              </w:rPr>
              <w:t xml:space="preserve">21 </w:t>
            </w:r>
            <w:r w:rsidR="005C28E6">
              <w:rPr>
                <w:b/>
              </w:rPr>
              <w:t xml:space="preserve"> </w:t>
            </w:r>
            <w:r w:rsidR="001C5917">
              <w:rPr>
                <w:b/>
              </w:rPr>
              <w:t>декабря</w:t>
            </w:r>
            <w:r w:rsidR="00637A60">
              <w:rPr>
                <w:b/>
              </w:rPr>
              <w:t xml:space="preserve"> </w:t>
            </w:r>
            <w:r w:rsidR="005C28E6">
              <w:rPr>
                <w:b/>
              </w:rPr>
              <w:t>2020</w:t>
            </w:r>
            <w:r w:rsidR="005C28E6" w:rsidRPr="009C4959">
              <w:rPr>
                <w:b/>
              </w:rPr>
              <w:t xml:space="preserve"> года</w:t>
            </w:r>
          </w:p>
        </w:tc>
        <w:tc>
          <w:tcPr>
            <w:tcW w:w="2290" w:type="pct"/>
            <w:shd w:val="clear" w:color="auto" w:fill="auto"/>
          </w:tcPr>
          <w:p w:rsidR="005C28E6" w:rsidRPr="009C4959" w:rsidRDefault="005C28E6" w:rsidP="00BA4F7D">
            <w:pPr>
              <w:jc w:val="right"/>
              <w:rPr>
                <w:b/>
              </w:rPr>
            </w:pPr>
            <w:r w:rsidRPr="009C4959">
              <w:rPr>
                <w:b/>
              </w:rPr>
              <w:t>гп. Виллози</w:t>
            </w:r>
          </w:p>
        </w:tc>
      </w:tr>
    </w:tbl>
    <w:p w:rsidR="005C28E6" w:rsidRDefault="005C28E6" w:rsidP="005C28E6">
      <w:pPr>
        <w:shd w:val="clear" w:color="auto" w:fill="FFFFFF"/>
        <w:jc w:val="both"/>
        <w:rPr>
          <w:spacing w:val="-1"/>
          <w:sz w:val="20"/>
          <w:szCs w:val="20"/>
        </w:rPr>
      </w:pPr>
    </w:p>
    <w:tbl>
      <w:tblPr>
        <w:tblW w:w="5000" w:type="pct"/>
        <w:tblLook w:val="04A0"/>
      </w:tblPr>
      <w:tblGrid>
        <w:gridCol w:w="5484"/>
        <w:gridCol w:w="4653"/>
      </w:tblGrid>
      <w:tr w:rsidR="005C28E6" w:rsidTr="00BA4F7D">
        <w:tc>
          <w:tcPr>
            <w:tcW w:w="2705" w:type="pct"/>
            <w:shd w:val="clear" w:color="auto" w:fill="auto"/>
          </w:tcPr>
          <w:p w:rsidR="005C28E6" w:rsidRPr="009F3B4B" w:rsidRDefault="005C28E6" w:rsidP="00BA4F7D">
            <w:pPr>
              <w:shd w:val="clear" w:color="auto" w:fill="FFFFFF"/>
              <w:jc w:val="both"/>
            </w:pPr>
            <w:r>
              <w:t>О внесении изменений в</w:t>
            </w:r>
            <w:r w:rsidRPr="00B2207F">
              <w:t xml:space="preserve"> муниципальн</w:t>
            </w:r>
            <w:r>
              <w:t>ую</w:t>
            </w:r>
            <w:r w:rsidRPr="00B2207F">
              <w:t xml:space="preserve"> программ</w:t>
            </w:r>
            <w:r>
              <w:t>у</w:t>
            </w:r>
            <w:r w:rsidRPr="00B2207F">
              <w:t xml:space="preserve"> </w:t>
            </w:r>
            <w:r w:rsidRPr="007C5CDF">
              <w:rPr>
                <w:rFonts w:eastAsia="Times New Roman"/>
                <w:b/>
                <w:bCs/>
                <w:lang w:eastAsia="ru-RU"/>
              </w:rPr>
              <w:t>"</w:t>
            </w:r>
            <w:bookmarkStart w:id="0" w:name="OLE_LINK18"/>
            <w:bookmarkStart w:id="1" w:name="OLE_LINK19"/>
            <w:bookmarkStart w:id="2" w:name="OLE_LINK20"/>
            <w:r w:rsidRPr="009F3B4B">
              <w:t>Регулирование</w:t>
            </w:r>
            <w:r>
              <w:t xml:space="preserve"> </w:t>
            </w:r>
            <w:r w:rsidRPr="009F3B4B">
              <w:t>градостроительной</w:t>
            </w:r>
            <w:r>
              <w:t xml:space="preserve"> </w:t>
            </w:r>
            <w:r w:rsidRPr="009F3B4B">
              <w:t>деятельности муниципального образования Виллозское городское поселение Ломоносовского муниципального района Ленинградской области</w:t>
            </w:r>
            <w:bookmarkEnd w:id="0"/>
            <w:bookmarkEnd w:id="1"/>
            <w:bookmarkEnd w:id="2"/>
            <w:r w:rsidR="0068148A">
              <w:t xml:space="preserve"> на 2020-2022 годы</w:t>
            </w:r>
            <w:r w:rsidRPr="009F3B4B">
              <w:t>"</w:t>
            </w:r>
          </w:p>
        </w:tc>
        <w:tc>
          <w:tcPr>
            <w:tcW w:w="2295" w:type="pct"/>
            <w:shd w:val="clear" w:color="auto" w:fill="auto"/>
          </w:tcPr>
          <w:p w:rsidR="005C28E6" w:rsidRDefault="005C28E6" w:rsidP="00BA4F7D">
            <w:pPr>
              <w:jc w:val="both"/>
            </w:pPr>
          </w:p>
        </w:tc>
      </w:tr>
    </w:tbl>
    <w:p w:rsidR="005C28E6" w:rsidRPr="00E61FE3" w:rsidRDefault="005C28E6" w:rsidP="005C28E6">
      <w:pPr>
        <w:shd w:val="clear" w:color="auto" w:fill="FFFFFF"/>
        <w:jc w:val="both"/>
      </w:pPr>
    </w:p>
    <w:p w:rsidR="005C28E6" w:rsidRPr="00E61FE3" w:rsidRDefault="005C28E6" w:rsidP="005C28E6">
      <w:pPr>
        <w:shd w:val="clear" w:color="auto" w:fill="FFFFFF"/>
        <w:ind w:firstLine="708"/>
        <w:jc w:val="both"/>
      </w:pPr>
      <w:r w:rsidRPr="00E61FE3">
        <w:t xml:space="preserve">Руководствуясь Федеральным законом от 06.12.2003 № 131-ФЗ «Об общих принципах организации местного самоуправления в Российской Федерации», в соответствии с Положением </w:t>
      </w:r>
      <w:hyperlink r:id="rId8" w:history="1">
        <w:r w:rsidRPr="00E61FE3">
          <w:t>о</w:t>
        </w:r>
        <w:r>
          <w:t>б</w:t>
        </w:r>
        <w:r w:rsidRPr="00E61FE3">
          <w:t xml:space="preserve"> администрации муниципального образования Виллозское </w:t>
        </w:r>
        <w:r>
          <w:t>городское</w:t>
        </w:r>
        <w:r w:rsidRPr="00E61FE3">
          <w:t xml:space="preserve"> поселение </w:t>
        </w:r>
        <w:r>
          <w:t>Ломоносовского муниципального</w:t>
        </w:r>
        <w:r w:rsidRPr="00E61FE3">
          <w:t xml:space="preserve"> район</w:t>
        </w:r>
        <w:r>
          <w:t>а</w:t>
        </w:r>
        <w:r w:rsidRPr="00E61FE3">
          <w:t xml:space="preserve"> Ленинградской области</w:t>
        </w:r>
      </w:hyperlink>
      <w:r w:rsidRPr="00E61FE3">
        <w:t>,</w:t>
      </w:r>
      <w:r>
        <w:t xml:space="preserve"> Постановлением местной администрации от 14.10.2014 года № 304 «Об утверждении порядка разработки, реализации и оценки эффективности муниципальных программ муниципального образования Виллозское сельское поселение </w:t>
      </w:r>
      <w:r w:rsidRPr="00417496">
        <w:t>муниципального образования Ломоносовский муниципальный район Ленинградской области</w:t>
      </w:r>
      <w:r>
        <w:t>»</w:t>
      </w:r>
    </w:p>
    <w:p w:rsidR="005C28E6" w:rsidRPr="00E61FE3" w:rsidRDefault="005C28E6" w:rsidP="005C28E6">
      <w:pPr>
        <w:shd w:val="clear" w:color="auto" w:fill="FFFFFF"/>
        <w:jc w:val="both"/>
        <w:outlineLvl w:val="0"/>
        <w:rPr>
          <w:b/>
        </w:rPr>
      </w:pPr>
      <w:r w:rsidRPr="00E61FE3">
        <w:rPr>
          <w:b/>
        </w:rPr>
        <w:t>ПОСТАНОВЛЯЮ:</w:t>
      </w:r>
    </w:p>
    <w:p w:rsidR="00235AC4" w:rsidRDefault="00235AC4" w:rsidP="00235AC4">
      <w:pPr>
        <w:numPr>
          <w:ilvl w:val="0"/>
          <w:numId w:val="4"/>
        </w:numPr>
        <w:shd w:val="clear" w:color="auto" w:fill="FFFFFF"/>
        <w:spacing w:after="0" w:line="240" w:lineRule="auto"/>
        <w:jc w:val="both"/>
      </w:pPr>
      <w:r w:rsidRPr="006F0017">
        <w:rPr>
          <w:color w:val="000000"/>
        </w:rPr>
        <w:t xml:space="preserve">Внести изменения в </w:t>
      </w:r>
      <w:r w:rsidRPr="006F0017">
        <w:t xml:space="preserve">муниципальную программу </w:t>
      </w:r>
      <w:r w:rsidRPr="006F0017">
        <w:rPr>
          <w:rFonts w:eastAsia="Times New Roman"/>
          <w:b/>
          <w:bCs/>
          <w:lang w:eastAsia="ru-RU"/>
        </w:rPr>
        <w:t>"</w:t>
      </w:r>
      <w:r w:rsidRPr="006F0017">
        <w:t xml:space="preserve">Регулирование градостроительной деятельности муниципального образования Виллозское городское поселение Ломоносовского муниципального района </w:t>
      </w:r>
      <w:r w:rsidR="0068148A">
        <w:t>Ленинградской области на 2020-2022 годы»</w:t>
      </w:r>
      <w:r w:rsidRPr="006F0017">
        <w:rPr>
          <w:color w:val="000000"/>
        </w:rPr>
        <w:t>, утвержденную постановлением  №</w:t>
      </w:r>
      <w:r>
        <w:rPr>
          <w:color w:val="000000"/>
        </w:rPr>
        <w:t>596</w:t>
      </w:r>
      <w:r w:rsidRPr="006F0017">
        <w:rPr>
          <w:color w:val="000000"/>
        </w:rPr>
        <w:t xml:space="preserve"> от </w:t>
      </w:r>
      <w:r>
        <w:rPr>
          <w:color w:val="000000"/>
        </w:rPr>
        <w:t>16.12.2019</w:t>
      </w:r>
      <w:r w:rsidRPr="006F0017">
        <w:rPr>
          <w:color w:val="000000"/>
        </w:rPr>
        <w:t xml:space="preserve"> года, </w:t>
      </w:r>
      <w:r w:rsidR="001C5917">
        <w:rPr>
          <w:color w:val="000000"/>
        </w:rPr>
        <w:t>в редакции постановления №176 от 30.04.2020</w:t>
      </w:r>
      <w:r w:rsidR="00BA3CE8">
        <w:rPr>
          <w:color w:val="000000"/>
        </w:rPr>
        <w:t>г.</w:t>
      </w:r>
      <w:r w:rsidR="001C5917">
        <w:rPr>
          <w:color w:val="000000"/>
        </w:rPr>
        <w:t xml:space="preserve"> </w:t>
      </w:r>
      <w:r w:rsidRPr="006F0017">
        <w:t>согласно Приложению № 1.</w:t>
      </w:r>
    </w:p>
    <w:p w:rsidR="00235AC4" w:rsidRPr="006F0017" w:rsidRDefault="00235AC4" w:rsidP="00235AC4">
      <w:pPr>
        <w:numPr>
          <w:ilvl w:val="0"/>
          <w:numId w:val="4"/>
        </w:numPr>
        <w:shd w:val="clear" w:color="auto" w:fill="FFFFFF"/>
        <w:spacing w:after="0" w:line="240" w:lineRule="auto"/>
        <w:jc w:val="both"/>
      </w:pPr>
      <w:r w:rsidRPr="006F0017">
        <w:t>Приложению № 1</w:t>
      </w:r>
      <w:r>
        <w:t xml:space="preserve"> к </w:t>
      </w:r>
      <w:r w:rsidRPr="006F0017">
        <w:rPr>
          <w:color w:val="000000"/>
        </w:rPr>
        <w:t>постановлени</w:t>
      </w:r>
      <w:r>
        <w:rPr>
          <w:color w:val="000000"/>
        </w:rPr>
        <w:t>ю</w:t>
      </w:r>
      <w:r w:rsidRPr="006F0017">
        <w:rPr>
          <w:color w:val="000000"/>
        </w:rPr>
        <w:t xml:space="preserve">  №</w:t>
      </w:r>
      <w:r>
        <w:rPr>
          <w:color w:val="000000"/>
        </w:rPr>
        <w:t>596</w:t>
      </w:r>
      <w:r w:rsidRPr="006F0017">
        <w:rPr>
          <w:color w:val="000000"/>
        </w:rPr>
        <w:t xml:space="preserve"> от </w:t>
      </w:r>
      <w:r>
        <w:rPr>
          <w:color w:val="000000"/>
        </w:rPr>
        <w:t>16.12.2019</w:t>
      </w:r>
      <w:r w:rsidRPr="006F0017">
        <w:rPr>
          <w:color w:val="000000"/>
        </w:rPr>
        <w:t xml:space="preserve"> года</w:t>
      </w:r>
      <w:r>
        <w:rPr>
          <w:color w:val="000000"/>
        </w:rPr>
        <w:t xml:space="preserve"> изложить в новой редакции (</w:t>
      </w:r>
      <w:r>
        <w:t>Приложение №1 к настоящему постановлению)</w:t>
      </w:r>
      <w:r w:rsidRPr="006F0017">
        <w:t>.</w:t>
      </w:r>
    </w:p>
    <w:p w:rsidR="00235AC4" w:rsidRPr="00E61FE3" w:rsidRDefault="00235AC4" w:rsidP="00235AC4">
      <w:pPr>
        <w:numPr>
          <w:ilvl w:val="0"/>
          <w:numId w:val="4"/>
        </w:numPr>
        <w:shd w:val="clear" w:color="auto" w:fill="FFFFFF"/>
        <w:spacing w:after="0" w:line="240" w:lineRule="auto"/>
        <w:jc w:val="both"/>
      </w:pPr>
      <w:r w:rsidRPr="00E61FE3">
        <w:t>Настоящее Постановление</w:t>
      </w:r>
      <w:r>
        <w:t xml:space="preserve"> подлежит опубликованию</w:t>
      </w:r>
      <w:r w:rsidRPr="00E61FE3">
        <w:t xml:space="preserve"> на официальном сайте </w:t>
      </w:r>
      <w:r>
        <w:t>в сети</w:t>
      </w:r>
      <w:r w:rsidRPr="00E37B37">
        <w:t xml:space="preserve"> </w:t>
      </w:r>
      <w:r>
        <w:t xml:space="preserve">интернет </w:t>
      </w:r>
      <w:r w:rsidRPr="00E61FE3">
        <w:t xml:space="preserve">муниципального образования Виллозское </w:t>
      </w:r>
      <w:r>
        <w:t>городское</w:t>
      </w:r>
      <w:r w:rsidRPr="00E61FE3">
        <w:t xml:space="preserve"> поселение по электронному адресу: </w:t>
      </w:r>
      <w:hyperlink r:id="rId9" w:history="1">
        <w:r w:rsidRPr="00E61FE3">
          <w:rPr>
            <w:rStyle w:val="a8"/>
          </w:rPr>
          <w:t>www.villozi-adm.ru</w:t>
        </w:r>
      </w:hyperlink>
      <w:r w:rsidRPr="00E61FE3">
        <w:t>.</w:t>
      </w:r>
    </w:p>
    <w:p w:rsidR="005C28E6" w:rsidRPr="00E61FE3" w:rsidRDefault="005C28E6" w:rsidP="005C28E6">
      <w:pPr>
        <w:numPr>
          <w:ilvl w:val="0"/>
          <w:numId w:val="4"/>
        </w:numPr>
        <w:shd w:val="clear" w:color="auto" w:fill="FFFFFF"/>
        <w:spacing w:after="0" w:line="240" w:lineRule="auto"/>
        <w:jc w:val="both"/>
      </w:pPr>
      <w:r w:rsidRPr="00E61FE3">
        <w:t>Настоящее Постановление вступает в силу с момента его принятия.</w:t>
      </w:r>
    </w:p>
    <w:p w:rsidR="005C28E6" w:rsidRPr="00E61FE3" w:rsidRDefault="005C28E6" w:rsidP="005C28E6">
      <w:pPr>
        <w:numPr>
          <w:ilvl w:val="0"/>
          <w:numId w:val="4"/>
        </w:numPr>
        <w:shd w:val="clear" w:color="auto" w:fill="FFFFFF"/>
        <w:spacing w:after="0" w:line="240" w:lineRule="auto"/>
        <w:jc w:val="both"/>
      </w:pPr>
      <w:r w:rsidRPr="00E61FE3">
        <w:t>Контроль за исполнением настоящего Постановления оставляю за собой.</w:t>
      </w:r>
    </w:p>
    <w:tbl>
      <w:tblPr>
        <w:tblW w:w="0" w:type="auto"/>
        <w:tblLook w:val="04A0"/>
      </w:tblPr>
      <w:tblGrid>
        <w:gridCol w:w="5080"/>
        <w:gridCol w:w="5057"/>
      </w:tblGrid>
      <w:tr w:rsidR="005C28E6" w:rsidTr="00BA4F7D">
        <w:tc>
          <w:tcPr>
            <w:tcW w:w="5210" w:type="dxa"/>
            <w:shd w:val="clear" w:color="auto" w:fill="auto"/>
          </w:tcPr>
          <w:p w:rsidR="005C28E6" w:rsidRDefault="005C28E6" w:rsidP="00BA4F7D">
            <w:pPr>
              <w:shd w:val="clear" w:color="auto" w:fill="FFFFFF"/>
              <w:outlineLvl w:val="0"/>
            </w:pPr>
          </w:p>
          <w:p w:rsidR="005C28E6" w:rsidRPr="00E61FE3" w:rsidRDefault="005C28E6" w:rsidP="00BA4F7D">
            <w:pPr>
              <w:pStyle w:val="ab"/>
            </w:pPr>
            <w:r>
              <w:t>Г</w:t>
            </w:r>
            <w:r w:rsidRPr="00E61FE3">
              <w:t>лав</w:t>
            </w:r>
            <w:r>
              <w:t>а</w:t>
            </w:r>
            <w:r w:rsidRPr="00E61FE3">
              <w:t xml:space="preserve"> администрации </w:t>
            </w:r>
          </w:p>
          <w:p w:rsidR="005C28E6" w:rsidRDefault="005C28E6" w:rsidP="00BA4F7D">
            <w:pPr>
              <w:pStyle w:val="ab"/>
            </w:pPr>
            <w:r w:rsidRPr="00E61FE3">
              <w:t xml:space="preserve">Виллозского </w:t>
            </w:r>
            <w:r>
              <w:t>городского</w:t>
            </w:r>
            <w:r w:rsidRPr="00E61FE3">
              <w:t xml:space="preserve"> поселения</w:t>
            </w:r>
          </w:p>
        </w:tc>
        <w:tc>
          <w:tcPr>
            <w:tcW w:w="5211" w:type="dxa"/>
            <w:shd w:val="clear" w:color="auto" w:fill="auto"/>
            <w:vAlign w:val="bottom"/>
          </w:tcPr>
          <w:p w:rsidR="005C28E6" w:rsidRDefault="005C28E6" w:rsidP="00BA4F7D">
            <w:pPr>
              <w:jc w:val="right"/>
            </w:pPr>
            <w:r w:rsidRPr="00E61FE3">
              <w:t xml:space="preserve">  </w:t>
            </w:r>
            <w:r>
              <w:t>Андреева С.В</w:t>
            </w:r>
            <w:r w:rsidRPr="00E61FE3">
              <w:t>.</w:t>
            </w:r>
          </w:p>
        </w:tc>
      </w:tr>
    </w:tbl>
    <w:p w:rsidR="00541494" w:rsidRDefault="00541494" w:rsidP="00541494">
      <w:pPr>
        <w:spacing w:after="0" w:line="240" w:lineRule="auto"/>
        <w:rPr>
          <w:rFonts w:eastAsia="Times New Roman"/>
          <w:lang w:eastAsia="ru-RU"/>
        </w:rPr>
      </w:pPr>
    </w:p>
    <w:p w:rsidR="00DA76B6" w:rsidRDefault="00DA76B6" w:rsidP="00541494">
      <w:pPr>
        <w:spacing w:after="0" w:line="240" w:lineRule="auto"/>
        <w:rPr>
          <w:rFonts w:eastAsia="Times New Roman"/>
          <w:lang w:eastAsia="ru-RU"/>
        </w:rPr>
      </w:pPr>
    </w:p>
    <w:p w:rsidR="005C28E6" w:rsidRDefault="005C28E6" w:rsidP="00633EFB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9F3B4B" w:rsidRDefault="009F3B4B" w:rsidP="00633EFB">
      <w:pPr>
        <w:spacing w:after="0"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Приложение № 1</w:t>
      </w:r>
      <w:bookmarkStart w:id="3" w:name="_GoBack"/>
      <w:bookmarkEnd w:id="3"/>
    </w:p>
    <w:p w:rsidR="006F0017" w:rsidRDefault="002318E7" w:rsidP="00AA0C85">
      <w:pPr>
        <w:spacing w:after="0" w:line="240" w:lineRule="auto"/>
        <w:jc w:val="right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br/>
      </w:r>
      <w:r w:rsidR="00541494">
        <w:rPr>
          <w:rFonts w:eastAsia="Times New Roman"/>
          <w:lang w:eastAsia="ru-RU"/>
        </w:rPr>
        <w:t xml:space="preserve">к </w:t>
      </w:r>
      <w:r w:rsidRPr="00AA0C85">
        <w:rPr>
          <w:rFonts w:eastAsia="Times New Roman"/>
          <w:lang w:eastAsia="ru-RU"/>
        </w:rPr>
        <w:t>постановлени</w:t>
      </w:r>
      <w:r w:rsidR="00541494">
        <w:rPr>
          <w:rFonts w:eastAsia="Times New Roman"/>
          <w:lang w:eastAsia="ru-RU"/>
        </w:rPr>
        <w:t>ю</w:t>
      </w:r>
      <w:r w:rsidRPr="00AA0C85">
        <w:rPr>
          <w:rFonts w:eastAsia="Times New Roman"/>
          <w:lang w:eastAsia="ru-RU"/>
        </w:rPr>
        <w:t xml:space="preserve">   администрации</w:t>
      </w:r>
      <w:r w:rsidRPr="00AA0C85">
        <w:rPr>
          <w:rFonts w:eastAsia="Times New Roman"/>
          <w:lang w:eastAsia="ru-RU"/>
        </w:rPr>
        <w:br/>
        <w:t>В</w:t>
      </w:r>
      <w:r w:rsidR="006F0017">
        <w:rPr>
          <w:rFonts w:eastAsia="Times New Roman"/>
          <w:lang w:eastAsia="ru-RU"/>
        </w:rPr>
        <w:t>иллозского городского поселения</w:t>
      </w:r>
    </w:p>
    <w:p w:rsidR="002318E7" w:rsidRPr="00125038" w:rsidRDefault="006F0017" w:rsidP="006F0017">
      <w:pPr>
        <w:spacing w:after="0" w:line="240" w:lineRule="auto"/>
        <w:jc w:val="center"/>
        <w:rPr>
          <w:rFonts w:eastAsia="Times New Roman"/>
          <w:lang w:eastAsia="ru-RU"/>
        </w:rPr>
      </w:pPr>
      <w:r w:rsidRPr="00125038">
        <w:rPr>
          <w:rFonts w:eastAsia="Times New Roman"/>
          <w:lang w:eastAsia="ru-RU"/>
        </w:rPr>
        <w:t xml:space="preserve">                                                                                                    </w:t>
      </w:r>
      <w:r w:rsidR="002318E7" w:rsidRPr="00125038">
        <w:rPr>
          <w:rFonts w:eastAsia="Times New Roman"/>
          <w:lang w:eastAsia="ru-RU"/>
        </w:rPr>
        <w:t>от</w:t>
      </w:r>
      <w:r w:rsidR="009F3B4B" w:rsidRPr="00125038">
        <w:rPr>
          <w:rFonts w:eastAsia="Times New Roman"/>
          <w:lang w:eastAsia="ru-RU"/>
        </w:rPr>
        <w:t xml:space="preserve"> </w:t>
      </w:r>
      <w:r w:rsidR="00593B89" w:rsidRPr="00125038">
        <w:rPr>
          <w:rFonts w:eastAsia="Times New Roman"/>
          <w:lang w:eastAsia="ru-RU"/>
        </w:rPr>
        <w:t xml:space="preserve">   </w:t>
      </w:r>
      <w:r w:rsidR="00DA76B6">
        <w:rPr>
          <w:rFonts w:eastAsia="Times New Roman"/>
          <w:lang w:eastAsia="ru-RU"/>
        </w:rPr>
        <w:t>21.12</w:t>
      </w:r>
      <w:r w:rsidR="00DD13B1" w:rsidRPr="00125038">
        <w:rPr>
          <w:rFonts w:eastAsia="Times New Roman"/>
          <w:lang w:eastAsia="ru-RU"/>
        </w:rPr>
        <w:t>.</w:t>
      </w:r>
      <w:r w:rsidR="009F3B4B" w:rsidRPr="00125038">
        <w:rPr>
          <w:rFonts w:eastAsia="Times New Roman"/>
          <w:lang w:eastAsia="ru-RU"/>
        </w:rPr>
        <w:t xml:space="preserve"> </w:t>
      </w:r>
      <w:r w:rsidR="002318E7" w:rsidRPr="00125038">
        <w:rPr>
          <w:rFonts w:eastAsia="Times New Roman"/>
          <w:lang w:eastAsia="ru-RU"/>
        </w:rPr>
        <w:t>20</w:t>
      </w:r>
      <w:r w:rsidR="00136C5F">
        <w:rPr>
          <w:rFonts w:eastAsia="Times New Roman"/>
          <w:lang w:eastAsia="ru-RU"/>
        </w:rPr>
        <w:t>20</w:t>
      </w:r>
      <w:r w:rsidR="002318E7" w:rsidRPr="00125038">
        <w:rPr>
          <w:rFonts w:eastAsia="Times New Roman"/>
          <w:lang w:eastAsia="ru-RU"/>
        </w:rPr>
        <w:t xml:space="preserve"> </w:t>
      </w:r>
      <w:r w:rsidR="009F3B4B" w:rsidRPr="00125038">
        <w:rPr>
          <w:rFonts w:eastAsia="Times New Roman"/>
          <w:lang w:eastAsia="ru-RU"/>
        </w:rPr>
        <w:t xml:space="preserve">№ </w:t>
      </w:r>
      <w:r w:rsidR="00DA76B6">
        <w:rPr>
          <w:rFonts w:eastAsia="Times New Roman"/>
          <w:lang w:eastAsia="ru-RU"/>
        </w:rPr>
        <w:t>543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</w:p>
    <w:p w:rsidR="007C5CDF" w:rsidRDefault="007C5CDF" w:rsidP="00AA0C85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bookmarkStart w:id="4" w:name="OLE_LINK3"/>
      <w:r w:rsidRPr="007C5CDF">
        <w:rPr>
          <w:rFonts w:eastAsia="Times New Roman"/>
          <w:b/>
          <w:bCs/>
          <w:lang w:eastAsia="ru-RU"/>
        </w:rPr>
        <w:t xml:space="preserve">Муниципальная программа </w:t>
      </w:r>
    </w:p>
    <w:p w:rsidR="002318E7" w:rsidRPr="00AA0C85" w:rsidRDefault="007C5CDF" w:rsidP="00AA0C85">
      <w:pPr>
        <w:spacing w:after="0" w:line="240" w:lineRule="auto"/>
        <w:jc w:val="center"/>
        <w:rPr>
          <w:rFonts w:eastAsia="Times New Roman"/>
          <w:lang w:eastAsia="ru-RU"/>
        </w:rPr>
      </w:pPr>
      <w:bookmarkStart w:id="5" w:name="OLE_LINK14"/>
      <w:bookmarkStart w:id="6" w:name="OLE_LINK15"/>
      <w:bookmarkStart w:id="7" w:name="OLE_LINK16"/>
      <w:bookmarkStart w:id="8" w:name="OLE_LINK17"/>
      <w:r w:rsidRPr="007C5CDF">
        <w:rPr>
          <w:rFonts w:eastAsia="Times New Roman"/>
          <w:b/>
          <w:bCs/>
          <w:lang w:eastAsia="ru-RU"/>
        </w:rPr>
        <w:t xml:space="preserve">"Регулирование градостроительной деятельности муниципального образования Виллозское городское поселение Ломоносовского муниципального района Ленинградской </w:t>
      </w:r>
      <w:r w:rsidRPr="00125038">
        <w:rPr>
          <w:rFonts w:eastAsia="Times New Roman"/>
          <w:b/>
          <w:bCs/>
          <w:lang w:eastAsia="ru-RU"/>
        </w:rPr>
        <w:t>области</w:t>
      </w:r>
      <w:r w:rsidR="00125038" w:rsidRPr="00125038">
        <w:rPr>
          <w:b/>
        </w:rPr>
        <w:t xml:space="preserve"> на 2020-2022 год</w:t>
      </w:r>
      <w:r w:rsidR="00125038" w:rsidRPr="007C5CDF">
        <w:rPr>
          <w:rFonts w:eastAsia="Times New Roman"/>
          <w:b/>
          <w:bCs/>
          <w:lang w:eastAsia="ru-RU"/>
        </w:rPr>
        <w:t xml:space="preserve"> </w:t>
      </w:r>
      <w:r w:rsidRPr="007C5CDF">
        <w:rPr>
          <w:rFonts w:eastAsia="Times New Roman"/>
          <w:b/>
          <w:bCs/>
          <w:lang w:eastAsia="ru-RU"/>
        </w:rPr>
        <w:t>"</w:t>
      </w:r>
      <w:bookmarkEnd w:id="5"/>
      <w:bookmarkEnd w:id="6"/>
      <w:bookmarkEnd w:id="7"/>
      <w:bookmarkEnd w:id="8"/>
    </w:p>
    <w:bookmarkEnd w:id="4"/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b/>
          <w:bCs/>
          <w:lang w:eastAsia="ru-RU"/>
        </w:rPr>
        <w:t> </w:t>
      </w:r>
    </w:p>
    <w:p w:rsidR="007C5CDF" w:rsidRDefault="007C5CDF" w:rsidP="00AA0C85">
      <w:pPr>
        <w:spacing w:after="0" w:line="240" w:lineRule="auto"/>
        <w:jc w:val="both"/>
        <w:rPr>
          <w:rFonts w:eastAsia="Times New Roman"/>
          <w:lang w:eastAsia="ru-RU"/>
        </w:rPr>
      </w:pP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Содержание программы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499"/>
        <w:gridCol w:w="542"/>
      </w:tblGrid>
      <w:tr w:rsidR="00AA0C85" w:rsidRPr="00AA0C85" w:rsidTr="00AA0C85">
        <w:trPr>
          <w:tblCellSpacing w:w="0" w:type="dxa"/>
          <w:jc w:val="center"/>
        </w:trPr>
        <w:tc>
          <w:tcPr>
            <w:tcW w:w="4669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18E7" w:rsidRPr="00AA0C85" w:rsidRDefault="002318E7" w:rsidP="00AA0C8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A0C85">
              <w:rPr>
                <w:rFonts w:eastAsia="Times New Roman"/>
                <w:lang w:eastAsia="ru-RU"/>
              </w:rPr>
              <w:t>Паспорт программы ……………………………………………………………………………….</w:t>
            </w:r>
          </w:p>
        </w:tc>
        <w:tc>
          <w:tcPr>
            <w:tcW w:w="331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318E7" w:rsidRPr="00AA0C85" w:rsidRDefault="002318E7" w:rsidP="00AA0C8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A0C85">
              <w:rPr>
                <w:rFonts w:eastAsia="Times New Roman"/>
                <w:lang w:eastAsia="ru-RU"/>
              </w:rPr>
              <w:t>3</w:t>
            </w:r>
          </w:p>
        </w:tc>
      </w:tr>
      <w:tr w:rsidR="00AA0C85" w:rsidRPr="00AA0C85" w:rsidTr="00AA0C85">
        <w:trPr>
          <w:tblCellSpacing w:w="0" w:type="dxa"/>
          <w:jc w:val="center"/>
        </w:trPr>
        <w:tc>
          <w:tcPr>
            <w:tcW w:w="4669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18E7" w:rsidRPr="00AA0C85" w:rsidRDefault="002318E7" w:rsidP="00AA0C8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A0C85">
              <w:rPr>
                <w:rFonts w:eastAsia="Times New Roman"/>
                <w:lang w:eastAsia="ru-RU"/>
              </w:rPr>
              <w:t>Раздел 1. Общая характеристика, основные проблемы и прогноз развития сферы реализации муниципальной программы …………………………………………………………</w:t>
            </w:r>
          </w:p>
        </w:tc>
        <w:tc>
          <w:tcPr>
            <w:tcW w:w="331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318E7" w:rsidRPr="00AA0C85" w:rsidRDefault="002318E7" w:rsidP="00AA0C8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A0C85">
              <w:rPr>
                <w:rFonts w:eastAsia="Times New Roman"/>
                <w:lang w:eastAsia="ru-RU"/>
              </w:rPr>
              <w:t>8</w:t>
            </w:r>
          </w:p>
        </w:tc>
      </w:tr>
      <w:tr w:rsidR="00AA0C85" w:rsidRPr="00AA0C85" w:rsidTr="00AA0C85">
        <w:trPr>
          <w:tblCellSpacing w:w="0" w:type="dxa"/>
          <w:jc w:val="center"/>
        </w:trPr>
        <w:tc>
          <w:tcPr>
            <w:tcW w:w="4669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18E7" w:rsidRPr="00AA0C85" w:rsidRDefault="002318E7" w:rsidP="00AA0C8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A0C85">
              <w:rPr>
                <w:rFonts w:eastAsia="Times New Roman"/>
                <w:lang w:eastAsia="ru-RU"/>
              </w:rPr>
              <w:t>Раздел 2. Основные цели и задачи муниципальной программы ……………………………….</w:t>
            </w:r>
          </w:p>
        </w:tc>
        <w:tc>
          <w:tcPr>
            <w:tcW w:w="331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318E7" w:rsidRPr="00AA0C85" w:rsidRDefault="002318E7" w:rsidP="00AA0C8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A0C85">
              <w:rPr>
                <w:rFonts w:eastAsia="Times New Roman"/>
                <w:lang w:eastAsia="ru-RU"/>
              </w:rPr>
              <w:t>9</w:t>
            </w:r>
          </w:p>
        </w:tc>
      </w:tr>
      <w:tr w:rsidR="00AA0C85" w:rsidRPr="00AA0C85" w:rsidTr="00AA0C85">
        <w:trPr>
          <w:tblCellSpacing w:w="0" w:type="dxa"/>
          <w:jc w:val="center"/>
        </w:trPr>
        <w:tc>
          <w:tcPr>
            <w:tcW w:w="4669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18E7" w:rsidRPr="00AA0C85" w:rsidRDefault="002318E7" w:rsidP="00AA0C8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A0C85">
              <w:rPr>
                <w:rFonts w:eastAsia="Times New Roman"/>
                <w:lang w:eastAsia="ru-RU"/>
              </w:rPr>
              <w:t>Раздел 3. Сроки реализации муниципальной программы ………………………………………</w:t>
            </w:r>
          </w:p>
        </w:tc>
        <w:tc>
          <w:tcPr>
            <w:tcW w:w="331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318E7" w:rsidRPr="00AA0C85" w:rsidRDefault="002318E7" w:rsidP="00AA0C8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A0C85">
              <w:rPr>
                <w:rFonts w:eastAsia="Times New Roman"/>
                <w:lang w:eastAsia="ru-RU"/>
              </w:rPr>
              <w:t>10</w:t>
            </w:r>
          </w:p>
        </w:tc>
      </w:tr>
      <w:tr w:rsidR="00AA0C85" w:rsidRPr="00AA0C85" w:rsidTr="00AA0C85">
        <w:trPr>
          <w:tblCellSpacing w:w="0" w:type="dxa"/>
          <w:jc w:val="center"/>
        </w:trPr>
        <w:tc>
          <w:tcPr>
            <w:tcW w:w="4669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18E7" w:rsidRPr="00AA0C85" w:rsidRDefault="002318E7" w:rsidP="00AA0C8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A0C85">
              <w:rPr>
                <w:rFonts w:eastAsia="Times New Roman"/>
                <w:lang w:eastAsia="ru-RU"/>
              </w:rPr>
              <w:t>Раздел 4. Характеристика основных мероприятий муниципальной программы ……………..</w:t>
            </w:r>
          </w:p>
        </w:tc>
        <w:tc>
          <w:tcPr>
            <w:tcW w:w="331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318E7" w:rsidRPr="00AA0C85" w:rsidRDefault="002318E7" w:rsidP="00AA0C8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A0C85">
              <w:rPr>
                <w:rFonts w:eastAsia="Times New Roman"/>
                <w:lang w:eastAsia="ru-RU"/>
              </w:rPr>
              <w:t>10</w:t>
            </w:r>
          </w:p>
        </w:tc>
      </w:tr>
      <w:tr w:rsidR="00AA0C85" w:rsidRPr="00AA0C85" w:rsidTr="00AA0C85">
        <w:trPr>
          <w:tblCellSpacing w:w="0" w:type="dxa"/>
          <w:jc w:val="center"/>
        </w:trPr>
        <w:tc>
          <w:tcPr>
            <w:tcW w:w="4669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18E7" w:rsidRPr="00AA0C85" w:rsidRDefault="002318E7" w:rsidP="00AA0C8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A0C85">
              <w:rPr>
                <w:rFonts w:eastAsia="Times New Roman"/>
                <w:lang w:eastAsia="ru-RU"/>
              </w:rPr>
              <w:t>Раздел 5. Финансовое обеспечение муниципальной программы  ………………………………</w:t>
            </w:r>
          </w:p>
        </w:tc>
        <w:tc>
          <w:tcPr>
            <w:tcW w:w="331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318E7" w:rsidRPr="00AA0C85" w:rsidRDefault="002318E7" w:rsidP="00AA0C8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A0C85">
              <w:rPr>
                <w:rFonts w:eastAsia="Times New Roman"/>
                <w:lang w:eastAsia="ru-RU"/>
              </w:rPr>
              <w:t>11</w:t>
            </w:r>
          </w:p>
        </w:tc>
      </w:tr>
      <w:tr w:rsidR="00AA0C85" w:rsidRPr="00AA0C85" w:rsidTr="00AA0C85">
        <w:trPr>
          <w:tblCellSpacing w:w="0" w:type="dxa"/>
          <w:jc w:val="center"/>
        </w:trPr>
        <w:tc>
          <w:tcPr>
            <w:tcW w:w="4669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18E7" w:rsidRPr="00AA0C85" w:rsidRDefault="002318E7" w:rsidP="00AA0C8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A0C85">
              <w:rPr>
                <w:rFonts w:eastAsia="Times New Roman"/>
                <w:lang w:eastAsia="ru-RU"/>
              </w:rPr>
              <w:t>Раздел 6. Ожидаемые результаты от реализации программы  ………………………………….</w:t>
            </w:r>
          </w:p>
        </w:tc>
        <w:tc>
          <w:tcPr>
            <w:tcW w:w="331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318E7" w:rsidRPr="00AA0C85" w:rsidRDefault="002318E7" w:rsidP="00AA0C8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A0C85">
              <w:rPr>
                <w:rFonts w:eastAsia="Times New Roman"/>
                <w:lang w:eastAsia="ru-RU"/>
              </w:rPr>
              <w:t>11</w:t>
            </w:r>
          </w:p>
        </w:tc>
      </w:tr>
      <w:tr w:rsidR="00AA0C85" w:rsidRPr="00AA0C85" w:rsidTr="00AA0C85">
        <w:trPr>
          <w:tblCellSpacing w:w="0" w:type="dxa"/>
          <w:jc w:val="center"/>
        </w:trPr>
        <w:tc>
          <w:tcPr>
            <w:tcW w:w="4669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18E7" w:rsidRPr="00AA0C85" w:rsidRDefault="002318E7" w:rsidP="00AA0C8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A0C85">
              <w:rPr>
                <w:rFonts w:eastAsia="Times New Roman"/>
                <w:lang w:eastAsia="ru-RU"/>
              </w:rPr>
              <w:t>Приложение 1. План реализации муниципальной программы и лимиты финансирования  …</w:t>
            </w:r>
          </w:p>
        </w:tc>
        <w:tc>
          <w:tcPr>
            <w:tcW w:w="331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318E7" w:rsidRPr="00AA0C85" w:rsidRDefault="002318E7" w:rsidP="00AA0C8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A0C85">
              <w:rPr>
                <w:rFonts w:eastAsia="Times New Roman"/>
                <w:lang w:eastAsia="ru-RU"/>
              </w:rPr>
              <w:t>12</w:t>
            </w:r>
          </w:p>
        </w:tc>
      </w:tr>
      <w:tr w:rsidR="00AA0C85" w:rsidRPr="00AA0C85" w:rsidTr="00AA0C85">
        <w:trPr>
          <w:tblCellSpacing w:w="0" w:type="dxa"/>
          <w:jc w:val="center"/>
        </w:trPr>
        <w:tc>
          <w:tcPr>
            <w:tcW w:w="4669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18E7" w:rsidRPr="00AA0C85" w:rsidRDefault="002318E7" w:rsidP="00AA0C8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A0C85">
              <w:rPr>
                <w:rFonts w:eastAsia="Times New Roman"/>
                <w:lang w:eastAsia="ru-RU"/>
              </w:rPr>
              <w:t>Приложение 2. Отчет по показателям, характеризующих эффективность выполнения программы …………………………………………………………………………………………</w:t>
            </w:r>
          </w:p>
        </w:tc>
        <w:tc>
          <w:tcPr>
            <w:tcW w:w="331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318E7" w:rsidRPr="00AA0C85" w:rsidRDefault="002318E7" w:rsidP="00AA0C8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A0C85">
              <w:rPr>
                <w:rFonts w:eastAsia="Times New Roman"/>
                <w:lang w:eastAsia="ru-RU"/>
              </w:rPr>
              <w:t>16</w:t>
            </w:r>
          </w:p>
        </w:tc>
      </w:tr>
    </w:tbl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 </w:t>
      </w:r>
    </w:p>
    <w:p w:rsidR="00AA0C85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 </w:t>
      </w:r>
    </w:p>
    <w:p w:rsidR="00AA0C85" w:rsidRPr="00AA0C85" w:rsidRDefault="00AA0C85">
      <w:pPr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br w:type="page"/>
      </w:r>
    </w:p>
    <w:p w:rsidR="002318E7" w:rsidRPr="00AA0C85" w:rsidRDefault="002318E7" w:rsidP="00AA0C85">
      <w:pPr>
        <w:spacing w:after="0" w:line="240" w:lineRule="auto"/>
        <w:jc w:val="center"/>
        <w:rPr>
          <w:rFonts w:eastAsia="Times New Roman"/>
          <w:lang w:eastAsia="ru-RU"/>
        </w:rPr>
      </w:pPr>
      <w:r w:rsidRPr="00AA0C85">
        <w:rPr>
          <w:rFonts w:eastAsia="Times New Roman"/>
          <w:b/>
          <w:bCs/>
          <w:lang w:eastAsia="ru-RU"/>
        </w:rPr>
        <w:lastRenderedPageBreak/>
        <w:t>ПАСПОРТ</w:t>
      </w:r>
    </w:p>
    <w:p w:rsidR="002318E7" w:rsidRPr="00125038" w:rsidRDefault="002318E7" w:rsidP="00AA0C85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AA0C85">
        <w:rPr>
          <w:rFonts w:eastAsia="Times New Roman"/>
          <w:b/>
          <w:bCs/>
          <w:lang w:eastAsia="ru-RU"/>
        </w:rPr>
        <w:t xml:space="preserve">муниципальной программы «Регулирование градостроительной деятельности» муниципального образования Виллозское городское поселение Ломоносовского муниципального района Ленинградской </w:t>
      </w:r>
      <w:r w:rsidRPr="00125038">
        <w:rPr>
          <w:rFonts w:eastAsia="Times New Roman"/>
          <w:b/>
          <w:bCs/>
          <w:lang w:eastAsia="ru-RU"/>
        </w:rPr>
        <w:t>области</w:t>
      </w:r>
      <w:r w:rsidR="00125038" w:rsidRPr="00125038">
        <w:rPr>
          <w:b/>
        </w:rPr>
        <w:t xml:space="preserve"> на 2020-2022 год»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 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86"/>
        <w:gridCol w:w="6645"/>
      </w:tblGrid>
      <w:tr w:rsidR="00AA0C85" w:rsidRPr="00AA0C85" w:rsidTr="00AA0C85">
        <w:trPr>
          <w:tblCellSpacing w:w="0" w:type="dxa"/>
          <w:jc w:val="center"/>
        </w:trPr>
        <w:tc>
          <w:tcPr>
            <w:tcW w:w="1688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18E7" w:rsidRPr="00AA0C85" w:rsidRDefault="002318E7" w:rsidP="00AA0C8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A0C85">
              <w:rPr>
                <w:rFonts w:eastAsia="Times New Roman"/>
                <w:lang w:eastAsia="ru-RU"/>
              </w:rPr>
              <w:t>Полное наименование</w:t>
            </w:r>
          </w:p>
        </w:tc>
        <w:tc>
          <w:tcPr>
            <w:tcW w:w="3312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18E7" w:rsidRPr="00AA0C85" w:rsidRDefault="002318E7" w:rsidP="00AA0C8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A0C85">
              <w:rPr>
                <w:rFonts w:eastAsia="Times New Roman"/>
                <w:lang w:eastAsia="ru-RU"/>
              </w:rPr>
              <w:t xml:space="preserve">Муниципальная программа «Регулирование градостроительной деятельности» муниципального образования Виллозское городское поселение Ломоносовского муниципального района Ленинградской области </w:t>
            </w:r>
            <w:r w:rsidR="00125038">
              <w:t>на 2020-2022 год</w:t>
            </w:r>
            <w:r w:rsidR="00125038" w:rsidRPr="00AA0C85">
              <w:rPr>
                <w:rFonts w:eastAsia="Times New Roman"/>
                <w:lang w:eastAsia="ru-RU"/>
              </w:rPr>
              <w:t xml:space="preserve"> </w:t>
            </w:r>
            <w:r w:rsidRPr="00AA0C85">
              <w:rPr>
                <w:rFonts w:eastAsia="Times New Roman"/>
                <w:lang w:eastAsia="ru-RU"/>
              </w:rPr>
              <w:t>(далее – Программа)</w:t>
            </w:r>
          </w:p>
        </w:tc>
      </w:tr>
      <w:tr w:rsidR="00AA0C85" w:rsidRPr="00AA0C85" w:rsidTr="00AA0C85">
        <w:trPr>
          <w:tblCellSpacing w:w="0" w:type="dxa"/>
          <w:jc w:val="center"/>
        </w:trPr>
        <w:tc>
          <w:tcPr>
            <w:tcW w:w="1688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18E7" w:rsidRPr="00AA0C85" w:rsidRDefault="002318E7" w:rsidP="00AA0C8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A0C85">
              <w:rPr>
                <w:rFonts w:eastAsia="Times New Roman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312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18E7" w:rsidRPr="00AA0C85" w:rsidRDefault="002318E7" w:rsidP="00AA0C8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A0C85">
              <w:rPr>
                <w:rFonts w:eastAsia="Times New Roman"/>
                <w:lang w:eastAsia="ru-RU"/>
              </w:rPr>
              <w:t xml:space="preserve">Отдел </w:t>
            </w:r>
            <w:r w:rsidR="0050020C" w:rsidRPr="00AA0C85">
              <w:rPr>
                <w:rFonts w:eastAsia="Times New Roman"/>
                <w:lang w:eastAsia="ru-RU"/>
              </w:rPr>
              <w:t xml:space="preserve">по ЖКХ, </w:t>
            </w:r>
            <w:r w:rsidRPr="00AA0C85">
              <w:rPr>
                <w:rFonts w:eastAsia="Times New Roman"/>
                <w:lang w:eastAsia="ru-RU"/>
              </w:rPr>
              <w:t>строительств</w:t>
            </w:r>
            <w:r w:rsidR="0050020C" w:rsidRPr="00AA0C85">
              <w:rPr>
                <w:rFonts w:eastAsia="Times New Roman"/>
                <w:lang w:eastAsia="ru-RU"/>
              </w:rPr>
              <w:t>у</w:t>
            </w:r>
            <w:r w:rsidRPr="00AA0C85">
              <w:rPr>
                <w:rFonts w:eastAsia="Times New Roman"/>
                <w:lang w:eastAsia="ru-RU"/>
              </w:rPr>
              <w:t xml:space="preserve"> и землепользовани</w:t>
            </w:r>
            <w:r w:rsidR="0050020C" w:rsidRPr="00AA0C85">
              <w:rPr>
                <w:rFonts w:eastAsia="Times New Roman"/>
                <w:lang w:eastAsia="ru-RU"/>
              </w:rPr>
              <w:t xml:space="preserve">ю администрации </w:t>
            </w:r>
            <w:r w:rsidRPr="00AA0C85">
              <w:rPr>
                <w:rFonts w:eastAsia="Times New Roman"/>
                <w:lang w:eastAsia="ru-RU"/>
              </w:rPr>
              <w:t>Виллозско</w:t>
            </w:r>
            <w:r w:rsidR="0050020C" w:rsidRPr="00AA0C85">
              <w:rPr>
                <w:rFonts w:eastAsia="Times New Roman"/>
                <w:lang w:eastAsia="ru-RU"/>
              </w:rPr>
              <w:t>го</w:t>
            </w:r>
            <w:r w:rsidRPr="00AA0C85">
              <w:rPr>
                <w:rFonts w:eastAsia="Times New Roman"/>
                <w:lang w:eastAsia="ru-RU"/>
              </w:rPr>
              <w:t xml:space="preserve"> городско</w:t>
            </w:r>
            <w:r w:rsidR="0050020C" w:rsidRPr="00AA0C85">
              <w:rPr>
                <w:rFonts w:eastAsia="Times New Roman"/>
                <w:lang w:eastAsia="ru-RU"/>
              </w:rPr>
              <w:t>го</w:t>
            </w:r>
            <w:r w:rsidRPr="00AA0C85">
              <w:rPr>
                <w:rFonts w:eastAsia="Times New Roman"/>
                <w:lang w:eastAsia="ru-RU"/>
              </w:rPr>
              <w:t xml:space="preserve"> поселени</w:t>
            </w:r>
            <w:r w:rsidR="0050020C" w:rsidRPr="00AA0C85">
              <w:rPr>
                <w:rFonts w:eastAsia="Times New Roman"/>
                <w:lang w:eastAsia="ru-RU"/>
              </w:rPr>
              <w:t>я</w:t>
            </w:r>
            <w:r w:rsidRPr="00AA0C85">
              <w:rPr>
                <w:rFonts w:eastAsia="Times New Roman"/>
                <w:lang w:eastAsia="ru-RU"/>
              </w:rPr>
              <w:t xml:space="preserve"> Ломоносовского района </w:t>
            </w:r>
          </w:p>
        </w:tc>
      </w:tr>
      <w:tr w:rsidR="00AA0C85" w:rsidRPr="00AA0C85" w:rsidTr="00AA0C85">
        <w:trPr>
          <w:tblCellSpacing w:w="0" w:type="dxa"/>
          <w:jc w:val="center"/>
        </w:trPr>
        <w:tc>
          <w:tcPr>
            <w:tcW w:w="1688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18E7" w:rsidRPr="00AA0C85" w:rsidRDefault="002318E7" w:rsidP="00AA0C8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A0C85">
              <w:rPr>
                <w:rFonts w:eastAsia="Times New Roman"/>
                <w:lang w:eastAsia="ru-RU"/>
              </w:rPr>
              <w:t>Участники муниципальной программы</w:t>
            </w:r>
          </w:p>
        </w:tc>
        <w:tc>
          <w:tcPr>
            <w:tcW w:w="3312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18E7" w:rsidRPr="00AA0C85" w:rsidRDefault="0050020C" w:rsidP="00AA0C8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A0C85">
              <w:rPr>
                <w:rFonts w:eastAsia="Times New Roman"/>
                <w:lang w:eastAsia="ru-RU"/>
              </w:rPr>
              <w:t>Отдел по ЖКХ, строительству и землепользованию администрации Виллозского городского поселения Ломоносовского района</w:t>
            </w:r>
          </w:p>
        </w:tc>
      </w:tr>
    </w:tbl>
    <w:p w:rsidR="00AA0C85" w:rsidRPr="00AA0C85" w:rsidRDefault="00AA0C85" w:rsidP="00AA0C85">
      <w:pPr>
        <w:spacing w:after="0" w:line="240" w:lineRule="auto"/>
        <w:jc w:val="both"/>
        <w:rPr>
          <w:rFonts w:eastAsia="Times New Roman"/>
          <w:lang w:eastAsia="ru-RU"/>
        </w:rPr>
      </w:pPr>
    </w:p>
    <w:p w:rsidR="0050020C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- подрядные организации, определенные в соответствии с действующим законодательством Подпрограммы (мероприятия) муниципальной программы</w:t>
      </w:r>
    </w:p>
    <w:p w:rsidR="00B40777" w:rsidRPr="00AA0C85" w:rsidRDefault="00B40777" w:rsidP="00B40777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 </w:t>
      </w:r>
      <w:r w:rsidRPr="00AA0C85">
        <w:rPr>
          <w:rFonts w:eastAsia="Times New Roman"/>
          <w:lang w:eastAsia="ru-RU"/>
        </w:rPr>
        <w:t xml:space="preserve">«Регулирование градостроительной деятельности </w:t>
      </w:r>
      <w:r w:rsidRPr="00B40777">
        <w:rPr>
          <w:rFonts w:eastAsia="Times New Roman"/>
          <w:lang w:eastAsia="ru-RU"/>
        </w:rPr>
        <w:t>в области территориального планирования, градостроительного зонирования и планировки территории</w:t>
      </w:r>
      <w:r w:rsidRPr="00AA0C85">
        <w:rPr>
          <w:rFonts w:eastAsia="Times New Roman"/>
          <w:lang w:eastAsia="ru-RU"/>
        </w:rPr>
        <w:t>»;</w:t>
      </w:r>
    </w:p>
    <w:p w:rsidR="00B40777" w:rsidRPr="00AA0C85" w:rsidRDefault="00B40777" w:rsidP="00B40777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2. «Регулирование градостроительной деятельности в области архитектуры и строительства</w:t>
      </w:r>
      <w:r>
        <w:rPr>
          <w:rFonts w:eastAsia="Times New Roman"/>
          <w:lang w:eastAsia="ru-RU"/>
        </w:rPr>
        <w:t xml:space="preserve"> и землепользования</w:t>
      </w:r>
      <w:r w:rsidRPr="00AA0C85">
        <w:rPr>
          <w:rFonts w:eastAsia="Times New Roman"/>
          <w:lang w:eastAsia="ru-RU"/>
        </w:rPr>
        <w:t>»;</w:t>
      </w:r>
    </w:p>
    <w:p w:rsidR="00B40777" w:rsidRPr="00AA0C85" w:rsidRDefault="00B40777" w:rsidP="00B40777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3. «Ведение информационных систем ФИАС, ФГИС ТП».</w:t>
      </w:r>
    </w:p>
    <w:p w:rsidR="0050020C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Цели муниципальной программы Формирование комфортной среды проживания жителей муниципального образования Виллозское городское поселение Ломоносовского муниципального района Ленинградской области, создание условий устойчивого градостроительного и социально-экономического развития поселения, развитие градостроительной деятельности в области территориального планирования, архитектуры и градостроительства с целью комплексного развития всей территории муниципального образования как самодостаточной территории</w:t>
      </w:r>
    </w:p>
    <w:p w:rsidR="0050020C" w:rsidRPr="00240005" w:rsidRDefault="002318E7" w:rsidP="00AA0C85">
      <w:pPr>
        <w:spacing w:after="0" w:line="240" w:lineRule="auto"/>
        <w:jc w:val="both"/>
        <w:rPr>
          <w:rFonts w:eastAsia="Times New Roman"/>
          <w:b/>
          <w:lang w:eastAsia="ru-RU"/>
        </w:rPr>
      </w:pPr>
      <w:r w:rsidRPr="00AA0C85">
        <w:rPr>
          <w:rFonts w:eastAsia="Times New Roman"/>
          <w:lang w:eastAsia="ru-RU"/>
        </w:rPr>
        <w:t xml:space="preserve"> </w:t>
      </w:r>
      <w:r w:rsidRPr="00240005">
        <w:rPr>
          <w:rFonts w:eastAsia="Times New Roman"/>
          <w:b/>
          <w:lang w:eastAsia="ru-RU"/>
        </w:rPr>
        <w:t>Задачи муниципальной программы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1. Актуализация (внесение изменений) в действующие документы территориального планирования поселения в соответствии с изменениями градостроительного законодательства, разработка проектов планировки и проектов межевания территории, включая линейные объекты, в том числе для муниципальных нужд.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2. Выполнение подготовительных мероприятий для проектирования и строительства объектов капитального строительства для муниципальных нужд, в том числе социальных объектов: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2.1. Выполнение инженерных изысканий земельных участков (территорий) (инженерно-геодезических, инженерно-геологических, инженерно-экологических).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2.2. Получение технических условий на присоединение к сетям инженерно-технического обеспечения.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3. Обеспечение, сопровождение предпроектных работ, проектирования, включая экспертизу, объектов капитального строительства для муниципальных нужд, в том числе социальных объектов.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4. Обеспечение, сопровождение строительства строящихся объектов капитального строительства для муниципальных нужд.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5. Подготовка и выдача документов для осуществления строительства и иной градостроительной деятельности граждан и юридических лиц на территории МО Виллозское городское поселение: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lastRenderedPageBreak/>
        <w:t>5.1. Подготовка, сопровождение процедуры утверждения градостроительных планов земельных участков, утверждение градостроительных планов земельных участков для размещения объектов индивидуального жилищного строительства.</w:t>
      </w:r>
    </w:p>
    <w:p w:rsidR="002318E7" w:rsidRPr="00AA0C85" w:rsidRDefault="008A387E" w:rsidP="00AA0C85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5.</w:t>
      </w:r>
      <w:r w:rsidR="002318E7" w:rsidRPr="00AA0C85">
        <w:rPr>
          <w:rFonts w:eastAsia="Times New Roman"/>
          <w:lang w:eastAsia="ru-RU"/>
        </w:rPr>
        <w:t>2. Подготовка, выдача разрешений на строительство, реконструкцию, принятие решений о внесении изменений в разрешение на строительство, реконструкцию, продление срока действия разрешения на строительство, реконструкцию, принятие решения о прекращении действия разрешения на строительство, реконструкцию объектов индивидуального жилищного строительства, а также объектов, проектная документация которых не подлежит экспертизе в соответствии со ст. 49 Градостроительного кодекса РФ.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5.3. Подготовка, выдача разрешений на ввод в эксплуатацию объектов, проектная документация которых не подлежит экспертизе в соответствии со ст. 49 Градостроительного кодекса РФ.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5.4. Подготовка, выдача решения о переводе (отказе в переводе) жилого помещения в нежилое или нежилого помещения в жилое помещение.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5.5. Подготовка, выдача документов о согласовании перепланировки и (или) переустройства жилого помещения или об отказе в согласовании.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5.6. Подготовка, сопровождение процедуры утверждения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строительства.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5.7. Подготовка, сопровождение процедуры утверждения предоставления разрешения на условно разрешенный вид использования земельного участка или объекта капитального строительства.</w:t>
      </w:r>
    </w:p>
    <w:p w:rsidR="002318E7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5.8. Подготовка, сопровождение процедуры утверждения отклонения от предельных параметров разрешенного строительства, реконструкции объектов капитального строительства.</w:t>
      </w:r>
    </w:p>
    <w:p w:rsidR="00E51AD1" w:rsidRDefault="00E51AD1" w:rsidP="00AA0C85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6. Осуществление мероприятий в сфере землепользования:</w:t>
      </w:r>
    </w:p>
    <w:p w:rsidR="00E51AD1" w:rsidRPr="00AA0C85" w:rsidRDefault="00E51AD1" w:rsidP="00AA0C85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6.1. Сопровождение процедуры</w:t>
      </w:r>
      <w:r w:rsidR="003F52E7">
        <w:rPr>
          <w:rFonts w:eastAsia="Times New Roman"/>
          <w:lang w:eastAsia="ru-RU"/>
        </w:rPr>
        <w:t xml:space="preserve"> формирования земельных участков, </w:t>
      </w:r>
      <w:r w:rsidR="00740C85">
        <w:rPr>
          <w:rFonts w:eastAsia="Times New Roman"/>
          <w:lang w:eastAsia="ru-RU"/>
        </w:rPr>
        <w:t>оценке земельных участков.</w:t>
      </w:r>
    </w:p>
    <w:p w:rsidR="002318E7" w:rsidRPr="00AA0C85" w:rsidRDefault="00252586" w:rsidP="00AA0C85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</w:t>
      </w:r>
      <w:r w:rsidR="002318E7" w:rsidRPr="00AA0C85">
        <w:rPr>
          <w:rFonts w:eastAsia="Times New Roman"/>
          <w:lang w:eastAsia="ru-RU"/>
        </w:rPr>
        <w:t>. Осуществление мероприятий по присвоению (аннулированию) адресов объектам недвижимости на территории муниципального образования Виллозское городское поселение Ломоносовского муниципального района Ленинградской области.</w:t>
      </w:r>
    </w:p>
    <w:p w:rsidR="002318E7" w:rsidRPr="00AA0C85" w:rsidRDefault="00252586" w:rsidP="00AA0C85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8</w:t>
      </w:r>
      <w:r w:rsidR="002318E7" w:rsidRPr="00AA0C85">
        <w:rPr>
          <w:rFonts w:eastAsia="Times New Roman"/>
          <w:lang w:eastAsia="ru-RU"/>
        </w:rPr>
        <w:t>. Осуществление мероприятий по наименованию улиц на территории муниципального образования Виллозское городское поселение Ломоносовского муниципального района Ленинградской области.</w:t>
      </w:r>
    </w:p>
    <w:p w:rsidR="002318E7" w:rsidRPr="00AA0C85" w:rsidRDefault="00252586" w:rsidP="00AA0C85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9.</w:t>
      </w:r>
      <w:r w:rsidR="002318E7" w:rsidRPr="00AA0C85">
        <w:rPr>
          <w:rFonts w:eastAsia="Times New Roman"/>
          <w:lang w:eastAsia="ru-RU"/>
        </w:rPr>
        <w:t xml:space="preserve"> Ведение информационных систем ФИАС, ФГИС ТП, размещение информации:</w:t>
      </w:r>
    </w:p>
    <w:p w:rsidR="002318E7" w:rsidRPr="00AA0C85" w:rsidRDefault="00252586" w:rsidP="00AA0C85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9</w:t>
      </w:r>
      <w:r w:rsidR="002318E7" w:rsidRPr="00AA0C85">
        <w:rPr>
          <w:rFonts w:eastAsia="Times New Roman"/>
          <w:lang w:eastAsia="ru-RU"/>
        </w:rPr>
        <w:t>.1. Размещение проектов документов территориального планирования муниципального образования Виллозское городское поселение Ломоносовского муниципального района Ленинградской области на ФГИС ТП.</w:t>
      </w:r>
    </w:p>
    <w:p w:rsidR="002318E7" w:rsidRPr="00AA0C85" w:rsidRDefault="00252586" w:rsidP="00AA0C85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9</w:t>
      </w:r>
      <w:r w:rsidR="002318E7" w:rsidRPr="00AA0C85">
        <w:rPr>
          <w:rFonts w:eastAsia="Times New Roman"/>
          <w:lang w:eastAsia="ru-RU"/>
        </w:rPr>
        <w:t>.2. Размещение информации в информационной системе ФИАС по наименованию улиц на территории поселения, присвоению (аннулированию) адресов объектам недвижимости.</w:t>
      </w:r>
    </w:p>
    <w:p w:rsidR="002318E7" w:rsidRDefault="00252586" w:rsidP="00AA0C85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10</w:t>
      </w:r>
      <w:r w:rsidR="002318E7" w:rsidRPr="00AA0C85">
        <w:rPr>
          <w:rFonts w:eastAsia="Times New Roman"/>
          <w:lang w:eastAsia="ru-RU"/>
        </w:rPr>
        <w:t>. Подготовка положений и регламентов, обеспечивающих градостроительную деятельность на территории муниципального образования Виллозское городское поселение Ломоносовского муниципально</w:t>
      </w:r>
      <w:r w:rsidR="00050942" w:rsidRPr="00AA0C85">
        <w:rPr>
          <w:rFonts w:eastAsia="Times New Roman"/>
          <w:lang w:eastAsia="ru-RU"/>
        </w:rPr>
        <w:t>го района Ленинградской области.</w:t>
      </w:r>
    </w:p>
    <w:p w:rsidR="00252586" w:rsidRDefault="00252586" w:rsidP="00252586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</w:t>
      </w:r>
      <w:r w:rsidR="009C25A6">
        <w:rPr>
          <w:rFonts w:eastAsia="Times New Roman"/>
          <w:lang w:eastAsia="ru-RU"/>
        </w:rPr>
        <w:t>1</w:t>
      </w:r>
      <w:r w:rsidRPr="00AA0C85">
        <w:rPr>
          <w:rFonts w:eastAsia="Times New Roman"/>
          <w:lang w:eastAsia="ru-RU"/>
        </w:rPr>
        <w:t xml:space="preserve">. Подготовка положений и регламентов, обеспечивающих деятельность </w:t>
      </w:r>
      <w:r>
        <w:rPr>
          <w:rFonts w:eastAsia="Times New Roman"/>
          <w:lang w:eastAsia="ru-RU"/>
        </w:rPr>
        <w:t xml:space="preserve">в сфере землепользования </w:t>
      </w:r>
      <w:r w:rsidRPr="00AA0C85">
        <w:rPr>
          <w:rFonts w:eastAsia="Times New Roman"/>
          <w:lang w:eastAsia="ru-RU"/>
        </w:rPr>
        <w:t>на территории муниципального образования Виллозское городское поселение Ломоносовского муниципального района Ленинградской области.</w:t>
      </w:r>
    </w:p>
    <w:p w:rsidR="00252586" w:rsidRPr="00AA0C85" w:rsidRDefault="00252586" w:rsidP="00AA0C85">
      <w:pPr>
        <w:spacing w:after="0" w:line="240" w:lineRule="auto"/>
        <w:jc w:val="both"/>
        <w:rPr>
          <w:rFonts w:eastAsia="Times New Roman"/>
          <w:lang w:eastAsia="ru-RU"/>
        </w:rPr>
      </w:pPr>
    </w:p>
    <w:p w:rsidR="00CD5DFB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Этапы и сроки реализации муниципальной программы</w:t>
      </w:r>
      <w:r w:rsidR="00CD5DFB" w:rsidRPr="00AA0C85">
        <w:rPr>
          <w:rFonts w:eastAsia="Times New Roman"/>
          <w:lang w:eastAsia="ru-RU"/>
        </w:rPr>
        <w:t xml:space="preserve">: </w:t>
      </w:r>
      <w:r w:rsidRPr="00AA0C85">
        <w:rPr>
          <w:rFonts w:eastAsia="Times New Roman"/>
          <w:lang w:eastAsia="ru-RU"/>
        </w:rPr>
        <w:t>Программа реализуется в течение 20</w:t>
      </w:r>
      <w:r w:rsidR="00252586">
        <w:rPr>
          <w:rFonts w:eastAsia="Times New Roman"/>
          <w:lang w:eastAsia="ru-RU"/>
        </w:rPr>
        <w:t>20</w:t>
      </w:r>
      <w:r w:rsidRPr="00AA0C85">
        <w:rPr>
          <w:rFonts w:eastAsia="Times New Roman"/>
          <w:lang w:eastAsia="ru-RU"/>
        </w:rPr>
        <w:t>-20</w:t>
      </w:r>
      <w:r w:rsidR="009F3B4B">
        <w:rPr>
          <w:rFonts w:eastAsia="Times New Roman"/>
          <w:lang w:eastAsia="ru-RU"/>
        </w:rPr>
        <w:t>2</w:t>
      </w:r>
      <w:r w:rsidR="00252586">
        <w:rPr>
          <w:rFonts w:eastAsia="Times New Roman"/>
          <w:lang w:eastAsia="ru-RU"/>
        </w:rPr>
        <w:t>2</w:t>
      </w:r>
      <w:r w:rsidRPr="00AA0C85">
        <w:rPr>
          <w:rFonts w:eastAsia="Times New Roman"/>
          <w:lang w:eastAsia="ru-RU"/>
        </w:rPr>
        <w:t xml:space="preserve"> г.</w:t>
      </w:r>
    </w:p>
    <w:p w:rsidR="00CD5DFB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Финансовое обеспечение муниципальной программы – всего, в том числе по источникам финансирования</w:t>
      </w:r>
    </w:p>
    <w:p w:rsidR="00B566E9" w:rsidRPr="00AA0C85" w:rsidRDefault="002318E7" w:rsidP="00B566E9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Всего на реализацию муниципальной программы –</w:t>
      </w:r>
      <w:r w:rsidR="00B566E9">
        <w:rPr>
          <w:rFonts w:eastAsia="Times New Roman"/>
          <w:lang w:eastAsia="ru-RU"/>
        </w:rPr>
        <w:t xml:space="preserve"> 2</w:t>
      </w:r>
      <w:r w:rsidR="00541494">
        <w:rPr>
          <w:rFonts w:eastAsia="Times New Roman"/>
          <w:lang w:eastAsia="ru-RU"/>
        </w:rPr>
        <w:t>14</w:t>
      </w:r>
      <w:r w:rsidR="00B566E9">
        <w:rPr>
          <w:rFonts w:eastAsia="Times New Roman"/>
          <w:lang w:eastAsia="ru-RU"/>
        </w:rPr>
        <w:t xml:space="preserve">00 </w:t>
      </w:r>
      <w:r w:rsidR="00B566E9" w:rsidRPr="00AA0C85">
        <w:rPr>
          <w:rFonts w:eastAsia="Times New Roman"/>
          <w:lang w:eastAsia="ru-RU"/>
        </w:rPr>
        <w:t>тыс. рублей, в том числе:</w:t>
      </w:r>
    </w:p>
    <w:p w:rsidR="00B566E9" w:rsidRPr="00B566E9" w:rsidRDefault="00B566E9" w:rsidP="00B566E9">
      <w:pPr>
        <w:spacing w:after="0" w:line="240" w:lineRule="auto"/>
        <w:jc w:val="both"/>
        <w:rPr>
          <w:rFonts w:eastAsia="Times New Roman"/>
          <w:color w:val="000000" w:themeColor="text1"/>
          <w:lang w:eastAsia="ru-RU"/>
        </w:rPr>
      </w:pPr>
      <w:r w:rsidRPr="00B566E9">
        <w:rPr>
          <w:rFonts w:eastAsia="Times New Roman"/>
          <w:color w:val="000000" w:themeColor="text1"/>
          <w:lang w:eastAsia="ru-RU"/>
        </w:rPr>
        <w:t xml:space="preserve">2020 год – </w:t>
      </w:r>
      <w:r w:rsidR="00BB5FD4">
        <w:rPr>
          <w:rFonts w:eastAsia="Times New Roman"/>
          <w:color w:val="000000" w:themeColor="text1"/>
          <w:lang w:eastAsia="ru-RU"/>
        </w:rPr>
        <w:t>7050</w:t>
      </w:r>
      <w:r w:rsidRPr="00B566E9">
        <w:rPr>
          <w:rFonts w:eastAsia="Times New Roman"/>
          <w:color w:val="000000" w:themeColor="text1"/>
          <w:lang w:eastAsia="ru-RU"/>
        </w:rPr>
        <w:t xml:space="preserve"> тыс.р.;</w:t>
      </w:r>
    </w:p>
    <w:p w:rsidR="00B566E9" w:rsidRPr="00B566E9" w:rsidRDefault="00B566E9" w:rsidP="00B566E9">
      <w:pPr>
        <w:spacing w:after="0" w:line="240" w:lineRule="auto"/>
        <w:jc w:val="both"/>
        <w:rPr>
          <w:rFonts w:eastAsia="Times New Roman"/>
          <w:color w:val="000000" w:themeColor="text1"/>
          <w:lang w:eastAsia="ru-RU"/>
        </w:rPr>
      </w:pPr>
      <w:r w:rsidRPr="00B566E9">
        <w:rPr>
          <w:rFonts w:eastAsia="Times New Roman"/>
          <w:color w:val="000000" w:themeColor="text1"/>
          <w:lang w:eastAsia="ru-RU"/>
        </w:rPr>
        <w:t xml:space="preserve">2021  год – </w:t>
      </w:r>
      <w:r w:rsidR="00BB5FD4">
        <w:rPr>
          <w:rFonts w:eastAsia="Times New Roman"/>
          <w:color w:val="000000" w:themeColor="text1"/>
          <w:lang w:eastAsia="ru-RU"/>
        </w:rPr>
        <w:t>885</w:t>
      </w:r>
      <w:r w:rsidRPr="00B566E9">
        <w:rPr>
          <w:rFonts w:eastAsia="Times New Roman"/>
          <w:color w:val="000000" w:themeColor="text1"/>
          <w:lang w:eastAsia="ru-RU"/>
        </w:rPr>
        <w:t>0 тыс.р.;</w:t>
      </w:r>
    </w:p>
    <w:p w:rsidR="002318E7" w:rsidRPr="00AA0C85" w:rsidRDefault="00B566E9" w:rsidP="00B566E9">
      <w:pPr>
        <w:spacing w:after="0" w:line="240" w:lineRule="auto"/>
        <w:jc w:val="both"/>
        <w:rPr>
          <w:rFonts w:eastAsia="Times New Roman"/>
          <w:lang w:eastAsia="ru-RU"/>
        </w:rPr>
      </w:pPr>
      <w:r w:rsidRPr="00B566E9">
        <w:rPr>
          <w:rFonts w:eastAsia="Times New Roman"/>
          <w:color w:val="000000" w:themeColor="text1"/>
          <w:lang w:eastAsia="ru-RU"/>
        </w:rPr>
        <w:lastRenderedPageBreak/>
        <w:t>2022 год – 5500 тыс.р.</w:t>
      </w:r>
      <w:r w:rsidRPr="00AA0C85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</w:t>
      </w:r>
      <w:r w:rsidR="00633EFB">
        <w:rPr>
          <w:rFonts w:eastAsia="Times New Roman"/>
          <w:lang w:eastAsia="ru-RU"/>
        </w:rPr>
        <w:t>(</w:t>
      </w:r>
      <w:r w:rsidR="002318E7" w:rsidRPr="00AA0C85">
        <w:rPr>
          <w:rFonts w:eastAsia="Times New Roman"/>
          <w:lang w:eastAsia="ru-RU"/>
        </w:rPr>
        <w:t>подлежит уточнению при формировании бюджета МО Виллозское городское поселение на очередной финансовый год и плановый период</w:t>
      </w:r>
      <w:r w:rsidR="00633EFB">
        <w:rPr>
          <w:rFonts w:eastAsia="Times New Roman"/>
          <w:lang w:eastAsia="ru-RU"/>
        </w:rPr>
        <w:t>)</w:t>
      </w:r>
      <w:r w:rsidR="002318E7" w:rsidRPr="00AA0C85">
        <w:rPr>
          <w:rFonts w:eastAsia="Times New Roman"/>
          <w:lang w:eastAsia="ru-RU"/>
        </w:rPr>
        <w:t>.</w:t>
      </w:r>
    </w:p>
    <w:p w:rsidR="00CD5DFB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Для реализации муниципальной  программы могут быть привлечены целевые средства бюджетов других уровней, внебюджетные средства.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Ожидаемые результаты реализации муниципальной программы Реализация муниципальной программы в полном объеме будет способствовать формированию комфортной среды проживания жителей муниципального образования Виллозское городское поселение Ломоносовского муниципального района Ленинградской области, развитию градостроительной деятельности, в том числе в области территориального планирования, архитектуры и градостроительства, комплексному развитию всей территории Виллозское городское поселение как самодостаточной территории.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В результате реализации муниципальной программы в 20</w:t>
      </w:r>
      <w:r w:rsidR="00252586">
        <w:rPr>
          <w:rFonts w:eastAsia="Times New Roman"/>
          <w:lang w:eastAsia="ru-RU"/>
        </w:rPr>
        <w:t>20</w:t>
      </w:r>
      <w:r w:rsidRPr="00AA0C85">
        <w:rPr>
          <w:rFonts w:eastAsia="Times New Roman"/>
          <w:lang w:eastAsia="ru-RU"/>
        </w:rPr>
        <w:t>-20</w:t>
      </w:r>
      <w:r w:rsidR="00B81BF2">
        <w:rPr>
          <w:rFonts w:eastAsia="Times New Roman"/>
          <w:lang w:eastAsia="ru-RU"/>
        </w:rPr>
        <w:t>2</w:t>
      </w:r>
      <w:r w:rsidR="00252586">
        <w:rPr>
          <w:rFonts w:eastAsia="Times New Roman"/>
          <w:lang w:eastAsia="ru-RU"/>
        </w:rPr>
        <w:t>2</w:t>
      </w:r>
      <w:r w:rsidRPr="00AA0C85">
        <w:rPr>
          <w:rFonts w:eastAsia="Times New Roman"/>
          <w:lang w:eastAsia="ru-RU"/>
        </w:rPr>
        <w:t> годах будут достигнуты следующие результаты: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- обеспечение устойчивого развития территорий муниципального образования Виллозское городское поселение Ломоносовского муниципального района Ленинградской области;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- обеспечение гармоничного развития каждого населенного пункта поселения;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- поддержание единого высокого стандарта качества среды проживания во всех населенных пунктах поселения;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- обеспечение развития инженерной, транспортной и социальной инфраструктур;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- обеспечение учета интересов граждан муниципального образования Виллозское городское поселение и их объединений.</w:t>
      </w:r>
    </w:p>
    <w:p w:rsidR="002318E7" w:rsidRPr="00AA0C85" w:rsidRDefault="002318E7" w:rsidP="007C5CDF">
      <w:pPr>
        <w:spacing w:before="240"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b/>
          <w:bCs/>
          <w:lang w:eastAsia="ru-RU"/>
        </w:rPr>
        <w:t>Раздел 1. Общая характеристика, основные проблемы и прогноз развития сферы реализации муниципальной программы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 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Развитие муниципального образования Виллозское городское поселение невозможно без грамотного и эффективного управления</w:t>
      </w:r>
      <w:r w:rsidRPr="00AA0C85">
        <w:rPr>
          <w:rFonts w:eastAsia="Times New Roman"/>
          <w:b/>
          <w:bCs/>
          <w:lang w:eastAsia="ru-RU"/>
        </w:rPr>
        <w:t> </w:t>
      </w:r>
      <w:r w:rsidRPr="00AA0C85">
        <w:rPr>
          <w:rFonts w:eastAsia="Times New Roman"/>
          <w:lang w:eastAsia="ru-RU"/>
        </w:rPr>
        <w:t>градостроительной деятельностью в области территориального планирования, архитектуры и градостроительства.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 xml:space="preserve">Реализация полномочий органов местного самоуправления в сфере градостроительной деятельности на территории муниципального образования Виллозское городское поселение возможна в рамках общего объема финансирования деятельности </w:t>
      </w:r>
      <w:r w:rsidR="002B55DF" w:rsidRPr="00AA0C85">
        <w:rPr>
          <w:rFonts w:eastAsia="Times New Roman"/>
          <w:lang w:eastAsia="ru-RU"/>
        </w:rPr>
        <w:t xml:space="preserve">отдела по ЖКХ, строительству и землепользованию администрации Виллозского городского поселения Ломоносовского района </w:t>
      </w:r>
      <w:r w:rsidRPr="00AA0C85">
        <w:rPr>
          <w:rFonts w:eastAsia="Times New Roman"/>
          <w:lang w:eastAsia="ru-RU"/>
        </w:rPr>
        <w:t>либо в рамках целевого финансирования. Анализ возможных вариантов решения поставленных задач показал необходимость использования программно-целевого метода, являющегося одним из современных инструментов стратегического планирования.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Реализация мероприятий муниципальной программы направлена на обеспечение устойчивого развития муниципального образования Виллозское городское поселение на основе территориального планирования и градостроительного зонирования.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Главным принципом, на основе которого разработана муниципальная  программа, является рациональное и эффективное использование территории поселения, управление градостроительной деятельностью в области территориального планирования, архитектуры и градостроительства с целью комплексного развития всей территории муниципального образования как самодостаточной территории, контроль и регулирование соблюдения юридическими лицами, индивидуальными предпринимателями, гражданами муниципального образования Виллозское городское поселение требований градостроительного законодательства.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Проблема развития градостроительной деятельности на территории муниципального образования носит комплексный характер.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Программно-целевой метод позволяет сконцентрировать в рамках муниципальной программы имеющиеся ресурсы на решение ключевых проблем в сфере градостроительства, обеспечить сбалансированность и последовательность решения стоящих задач.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lastRenderedPageBreak/>
        <w:t>Преодоление рисков может быть осуществлено путем сохранения устойчивого финансирования муниципальной программы.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Организационные риски, возможные при реализации муниципальной программы, связаны с взаимодействием органов местного самоуправления, федеральных органов исполнительной власти, органов исполнительной власти субъектов Российской Федерации, и их территориальных органов. Взаимное сотрудничество в рамках полномочий приведет к преодолению организационных рисков, не позволит поставить под угрозу планомерное развитие поселения в области градостроительства.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В ходе реализации муниципальной программы возможны юридические риски, связанные с изменением законодательства Российской Федерации. Регулярный правовой мониторинг, своевременное внесение изменений в документы территориального планирования поселения, муниципальные нормативные правовые акты поселения в области градостроительства, позволят минимизировать последствия изменений в законодательстве Российской Федерации.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 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b/>
          <w:bCs/>
          <w:lang w:eastAsia="ru-RU"/>
        </w:rPr>
        <w:t>Раздел 2.</w:t>
      </w:r>
      <w:r w:rsidRPr="00AA0C85">
        <w:rPr>
          <w:rFonts w:eastAsia="Times New Roman"/>
          <w:lang w:eastAsia="ru-RU"/>
        </w:rPr>
        <w:t> </w:t>
      </w:r>
      <w:r w:rsidRPr="00AA0C85">
        <w:rPr>
          <w:rFonts w:eastAsia="Times New Roman"/>
          <w:b/>
          <w:bCs/>
          <w:lang w:eastAsia="ru-RU"/>
        </w:rPr>
        <w:t>Основные цели муниципальной программы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 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Для обеспечения эффективного регулирования градостроительной деятельностью на территории муниципального образования Виллозское городское поселение в соответствии с действующим законодательством Российской Федерации целью муниципальной программы является формирование комфортной среды проживания жителей муниципального образования Виллозское городское поселение Ломоносовского муниципального района Ленинградской области, создание условий устойчивого градостроительного и социально-экономического развития поселения, развитие градостроительной деятельности в области территориального планирования, архитектуры и градостроительства с целью комплексного развития всей территории муниципального образования как самодостаточной территории.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b/>
          <w:bCs/>
          <w:lang w:eastAsia="ru-RU"/>
        </w:rPr>
        <w:t>Цели: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Формирование комфортной среды проживания жителей муниципального образования Виллозское городское поселение Ломоносовского муниципального района Ленинградской области, создание условий устойчивого градостроительного и социально-экономического развития поселения, развитие градостроительной деятельности в области территориального планирования, архитектуры и градостроительства с целью комплексного развития всей территории муниципального образования как самодостаточной территории.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Реализация программы позволит: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- обеспечить гармоничное развитие каждого населенного пункта поселения, поддержание единого высокого стандарта качества среды проживания во всех населенных пунктах поселения;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- обеспечить развитие инженерной, транспортной и социальной инфраструктур;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- обеспечить учет интересов граждан муниципального образования Виллозское городское поселение и их объединений;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- сократить количество нарушений юридическими лицами, индивидуальными предпринимателями, гражданами поселения требований градостроительного законодательства.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 </w:t>
      </w:r>
    </w:p>
    <w:p w:rsidR="002318E7" w:rsidRPr="00AA0C85" w:rsidRDefault="002318E7" w:rsidP="007C5CDF">
      <w:pPr>
        <w:spacing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b/>
          <w:bCs/>
          <w:lang w:eastAsia="ru-RU"/>
        </w:rPr>
        <w:t>Раздел 3. Сроки реализации муниципальной программы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Муниципальная программа «Регулирование градостроительной деятельности» должна быть реализована за период 20</w:t>
      </w:r>
      <w:r w:rsidR="00240005">
        <w:rPr>
          <w:rFonts w:eastAsia="Times New Roman"/>
          <w:lang w:eastAsia="ru-RU"/>
        </w:rPr>
        <w:t>20</w:t>
      </w:r>
      <w:r w:rsidRPr="00AA0C85">
        <w:rPr>
          <w:rFonts w:eastAsia="Times New Roman"/>
          <w:lang w:eastAsia="ru-RU"/>
        </w:rPr>
        <w:t>-20</w:t>
      </w:r>
      <w:r w:rsidR="001555CB" w:rsidRPr="00AA0C85">
        <w:rPr>
          <w:rFonts w:eastAsia="Times New Roman"/>
          <w:lang w:eastAsia="ru-RU"/>
        </w:rPr>
        <w:t>2</w:t>
      </w:r>
      <w:r w:rsidR="00240005">
        <w:rPr>
          <w:rFonts w:eastAsia="Times New Roman"/>
          <w:lang w:eastAsia="ru-RU"/>
        </w:rPr>
        <w:t>2</w:t>
      </w:r>
      <w:r w:rsidRPr="00AA0C85">
        <w:rPr>
          <w:rFonts w:eastAsia="Times New Roman"/>
          <w:lang w:eastAsia="ru-RU"/>
        </w:rPr>
        <w:t> годы.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 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b/>
          <w:bCs/>
          <w:lang w:eastAsia="ru-RU"/>
        </w:rPr>
        <w:t>Раздел 4. Характеристика основных мероприятий муниципальной программы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 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Программа имеет следующие подпрограммы: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 xml:space="preserve">1. «Регулирование градостроительной деятельности </w:t>
      </w:r>
      <w:r w:rsidR="00B40777" w:rsidRPr="00B40777">
        <w:rPr>
          <w:rFonts w:eastAsia="Times New Roman"/>
          <w:lang w:eastAsia="ru-RU"/>
        </w:rPr>
        <w:t>в области территориального планирования, градостроительного зонирования и планировки территории</w:t>
      </w:r>
      <w:r w:rsidRPr="00AA0C85">
        <w:rPr>
          <w:rFonts w:eastAsia="Times New Roman"/>
          <w:lang w:eastAsia="ru-RU"/>
        </w:rPr>
        <w:t>»;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lastRenderedPageBreak/>
        <w:t>2. «Регулирование градостроительной деятельности в области архитектуры и строительства</w:t>
      </w:r>
      <w:r w:rsidR="00240005">
        <w:rPr>
          <w:rFonts w:eastAsia="Times New Roman"/>
          <w:lang w:eastAsia="ru-RU"/>
        </w:rPr>
        <w:t xml:space="preserve"> и землепользования</w:t>
      </w:r>
      <w:r w:rsidRPr="00AA0C85">
        <w:rPr>
          <w:rFonts w:eastAsia="Times New Roman"/>
          <w:lang w:eastAsia="ru-RU"/>
        </w:rPr>
        <w:t>»;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3. «Ведение информационных систем ФИАС, ФГИС ТП».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Полный перечень мероприятий данной программы находится в приложении 1 к настоящей программе.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 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b/>
          <w:bCs/>
          <w:lang w:eastAsia="ru-RU"/>
        </w:rPr>
        <w:t>Раздел 5. Финансовое обеспечение муниципальной программы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 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 xml:space="preserve">Муниципальная программа реализуется за счет средств бюджета МО Виллозское городское поселение, целевых средствах бюджетов других уровней, внебюджетных средств. Общий объем финансирования мероприятий муниципальной программы составляет </w:t>
      </w:r>
      <w:r w:rsidR="00B566E9">
        <w:rPr>
          <w:rFonts w:eastAsia="Times New Roman"/>
          <w:lang w:eastAsia="ru-RU"/>
        </w:rPr>
        <w:t>2290</w:t>
      </w:r>
      <w:r w:rsidR="003108BC">
        <w:rPr>
          <w:rFonts w:eastAsia="Times New Roman"/>
          <w:lang w:eastAsia="ru-RU"/>
        </w:rPr>
        <w:t xml:space="preserve">0 </w:t>
      </w:r>
      <w:r w:rsidRPr="00AA0C85">
        <w:rPr>
          <w:rFonts w:eastAsia="Times New Roman"/>
          <w:lang w:eastAsia="ru-RU"/>
        </w:rPr>
        <w:t>тыс. рублей, в том числе:</w:t>
      </w:r>
    </w:p>
    <w:p w:rsidR="002318E7" w:rsidRPr="00B566E9" w:rsidRDefault="002318E7" w:rsidP="00AA0C85">
      <w:pPr>
        <w:spacing w:after="0" w:line="240" w:lineRule="auto"/>
        <w:jc w:val="both"/>
        <w:rPr>
          <w:rFonts w:eastAsia="Times New Roman"/>
          <w:color w:val="000000" w:themeColor="text1"/>
          <w:lang w:eastAsia="ru-RU"/>
        </w:rPr>
      </w:pPr>
      <w:r w:rsidRPr="00B566E9">
        <w:rPr>
          <w:rFonts w:eastAsia="Times New Roman"/>
          <w:color w:val="000000" w:themeColor="text1"/>
          <w:lang w:eastAsia="ru-RU"/>
        </w:rPr>
        <w:t>20</w:t>
      </w:r>
      <w:r w:rsidR="00240005" w:rsidRPr="00B566E9">
        <w:rPr>
          <w:rFonts w:eastAsia="Times New Roman"/>
          <w:color w:val="000000" w:themeColor="text1"/>
          <w:lang w:eastAsia="ru-RU"/>
        </w:rPr>
        <w:t xml:space="preserve">20 </w:t>
      </w:r>
      <w:r w:rsidRPr="00B566E9">
        <w:rPr>
          <w:rFonts w:eastAsia="Times New Roman"/>
          <w:color w:val="000000" w:themeColor="text1"/>
          <w:lang w:eastAsia="ru-RU"/>
        </w:rPr>
        <w:t>год –</w:t>
      </w:r>
      <w:r w:rsidR="00B566E9" w:rsidRPr="00B566E9">
        <w:rPr>
          <w:rFonts w:eastAsia="Times New Roman"/>
          <w:color w:val="000000" w:themeColor="text1"/>
          <w:lang w:eastAsia="ru-RU"/>
        </w:rPr>
        <w:t xml:space="preserve"> </w:t>
      </w:r>
      <w:r w:rsidR="00BB5FD4">
        <w:rPr>
          <w:rFonts w:eastAsia="Times New Roman"/>
          <w:color w:val="000000" w:themeColor="text1"/>
          <w:lang w:eastAsia="ru-RU"/>
        </w:rPr>
        <w:t>705</w:t>
      </w:r>
      <w:r w:rsidR="00631697" w:rsidRPr="00B566E9">
        <w:rPr>
          <w:rFonts w:eastAsia="Times New Roman"/>
          <w:color w:val="000000" w:themeColor="text1"/>
          <w:lang w:eastAsia="ru-RU"/>
        </w:rPr>
        <w:t xml:space="preserve">0 </w:t>
      </w:r>
      <w:r w:rsidR="00B566E9" w:rsidRPr="00B566E9">
        <w:rPr>
          <w:rFonts w:eastAsia="Times New Roman"/>
          <w:color w:val="000000" w:themeColor="text1"/>
          <w:lang w:eastAsia="ru-RU"/>
        </w:rPr>
        <w:t>тыс.р.</w:t>
      </w:r>
      <w:r w:rsidRPr="00B566E9">
        <w:rPr>
          <w:rFonts w:eastAsia="Times New Roman"/>
          <w:color w:val="000000" w:themeColor="text1"/>
          <w:lang w:eastAsia="ru-RU"/>
        </w:rPr>
        <w:t>;</w:t>
      </w:r>
    </w:p>
    <w:p w:rsidR="002318E7" w:rsidRPr="00B566E9" w:rsidRDefault="002318E7" w:rsidP="00AA0C85">
      <w:pPr>
        <w:spacing w:after="0" w:line="240" w:lineRule="auto"/>
        <w:jc w:val="both"/>
        <w:rPr>
          <w:rFonts w:eastAsia="Times New Roman"/>
          <w:color w:val="000000" w:themeColor="text1"/>
          <w:lang w:eastAsia="ru-RU"/>
        </w:rPr>
      </w:pPr>
      <w:r w:rsidRPr="00B566E9">
        <w:rPr>
          <w:rFonts w:eastAsia="Times New Roman"/>
          <w:color w:val="000000" w:themeColor="text1"/>
          <w:lang w:eastAsia="ru-RU"/>
        </w:rPr>
        <w:t>20</w:t>
      </w:r>
      <w:r w:rsidR="00240005" w:rsidRPr="00B566E9">
        <w:rPr>
          <w:rFonts w:eastAsia="Times New Roman"/>
          <w:color w:val="000000" w:themeColor="text1"/>
          <w:lang w:eastAsia="ru-RU"/>
        </w:rPr>
        <w:t>21</w:t>
      </w:r>
      <w:r w:rsidR="00B566E9" w:rsidRPr="00B566E9">
        <w:rPr>
          <w:rFonts w:eastAsia="Times New Roman"/>
          <w:color w:val="000000" w:themeColor="text1"/>
          <w:lang w:eastAsia="ru-RU"/>
        </w:rPr>
        <w:t xml:space="preserve"> </w:t>
      </w:r>
      <w:r w:rsidRPr="00B566E9">
        <w:rPr>
          <w:rFonts w:eastAsia="Times New Roman"/>
          <w:color w:val="000000" w:themeColor="text1"/>
          <w:lang w:eastAsia="ru-RU"/>
        </w:rPr>
        <w:t xml:space="preserve"> год – </w:t>
      </w:r>
      <w:r w:rsidR="00BB5FD4">
        <w:rPr>
          <w:rFonts w:eastAsia="Times New Roman"/>
          <w:color w:val="000000" w:themeColor="text1"/>
          <w:lang w:eastAsia="ru-RU"/>
        </w:rPr>
        <w:t>885</w:t>
      </w:r>
      <w:r w:rsidR="00631697" w:rsidRPr="00B566E9">
        <w:rPr>
          <w:rFonts w:eastAsia="Times New Roman"/>
          <w:color w:val="000000" w:themeColor="text1"/>
          <w:lang w:eastAsia="ru-RU"/>
        </w:rPr>
        <w:t>0 тыс.р.</w:t>
      </w:r>
      <w:r w:rsidRPr="00B566E9">
        <w:rPr>
          <w:rFonts w:eastAsia="Times New Roman"/>
          <w:color w:val="000000" w:themeColor="text1"/>
          <w:lang w:eastAsia="ru-RU"/>
        </w:rPr>
        <w:t>;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B566E9">
        <w:rPr>
          <w:rFonts w:eastAsia="Times New Roman"/>
          <w:color w:val="000000" w:themeColor="text1"/>
          <w:lang w:eastAsia="ru-RU"/>
        </w:rPr>
        <w:t>20</w:t>
      </w:r>
      <w:r w:rsidR="00631697" w:rsidRPr="00B566E9">
        <w:rPr>
          <w:rFonts w:eastAsia="Times New Roman"/>
          <w:color w:val="000000" w:themeColor="text1"/>
          <w:lang w:eastAsia="ru-RU"/>
        </w:rPr>
        <w:t>2</w:t>
      </w:r>
      <w:r w:rsidR="00240005" w:rsidRPr="00B566E9">
        <w:rPr>
          <w:rFonts w:eastAsia="Times New Roman"/>
          <w:color w:val="000000" w:themeColor="text1"/>
          <w:lang w:eastAsia="ru-RU"/>
        </w:rPr>
        <w:t>2</w:t>
      </w:r>
      <w:r w:rsidR="00B566E9" w:rsidRPr="00B566E9">
        <w:rPr>
          <w:rFonts w:eastAsia="Times New Roman"/>
          <w:color w:val="000000" w:themeColor="text1"/>
          <w:lang w:eastAsia="ru-RU"/>
        </w:rPr>
        <w:t xml:space="preserve"> </w:t>
      </w:r>
      <w:r w:rsidRPr="00B566E9">
        <w:rPr>
          <w:rFonts w:eastAsia="Times New Roman"/>
          <w:color w:val="000000" w:themeColor="text1"/>
          <w:lang w:eastAsia="ru-RU"/>
        </w:rPr>
        <w:t>го</w:t>
      </w:r>
      <w:r w:rsidR="00B566E9" w:rsidRPr="00B566E9">
        <w:rPr>
          <w:rFonts w:eastAsia="Times New Roman"/>
          <w:color w:val="000000" w:themeColor="text1"/>
          <w:lang w:eastAsia="ru-RU"/>
        </w:rPr>
        <w:t xml:space="preserve">д </w:t>
      </w:r>
      <w:r w:rsidRPr="00B566E9">
        <w:rPr>
          <w:rFonts w:eastAsia="Times New Roman"/>
          <w:color w:val="000000" w:themeColor="text1"/>
          <w:lang w:eastAsia="ru-RU"/>
        </w:rPr>
        <w:t>–</w:t>
      </w:r>
      <w:r w:rsidR="00B566E9" w:rsidRPr="00B566E9">
        <w:rPr>
          <w:rFonts w:eastAsia="Times New Roman"/>
          <w:color w:val="000000" w:themeColor="text1"/>
          <w:lang w:eastAsia="ru-RU"/>
        </w:rPr>
        <w:t xml:space="preserve"> 550</w:t>
      </w:r>
      <w:r w:rsidR="00631697" w:rsidRPr="00B566E9">
        <w:rPr>
          <w:rFonts w:eastAsia="Times New Roman"/>
          <w:color w:val="000000" w:themeColor="text1"/>
          <w:lang w:eastAsia="ru-RU"/>
        </w:rPr>
        <w:t>0 тыс.р.</w:t>
      </w:r>
      <w:r w:rsidR="00631697" w:rsidRPr="00AA0C85">
        <w:rPr>
          <w:rFonts w:eastAsia="Times New Roman"/>
          <w:lang w:eastAsia="ru-RU"/>
        </w:rPr>
        <w:t xml:space="preserve"> </w:t>
      </w:r>
      <w:r w:rsidRPr="00AA0C85">
        <w:rPr>
          <w:rFonts w:eastAsia="Times New Roman"/>
          <w:lang w:eastAsia="ru-RU"/>
        </w:rPr>
        <w:t>подлежит уточнению при формировании бюджета МО Виллозское городское поселение на очередной финансовый год и плановый период.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Объемы финансирования мероприятий муниципальной программы ежегодно уточняются при формировании бюджета МО Виллозское городское поселение на очередной финансовый год и плановый период.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Для реализации муниципальной программы могут быть привлечены целевые средства бюджетов других уровней, внебюджетные средства.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 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b/>
          <w:bCs/>
          <w:lang w:eastAsia="ru-RU"/>
        </w:rPr>
        <w:t>Раздел 6. Ожидаемые результаты реализации муниципальной программы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b/>
          <w:bCs/>
          <w:lang w:eastAsia="ru-RU"/>
        </w:rPr>
        <w:t> 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Реализация муниципальной программы в полном объеме будет способствовать формированию комфортной среды проживания жителей муниципального образования Виллозское городское поселение Ломоносовского муниципального района Ленинградской области, развитию градостроительной деятельности, в том числе в области территориального планирования, архитектуры и градостроительства, комплексному развитию всей территории Виллозское городское поселение как самодостаточной территории.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В результате реализации муниципальной программы в 20</w:t>
      </w:r>
      <w:r w:rsidR="00240005">
        <w:rPr>
          <w:rFonts w:eastAsia="Times New Roman"/>
          <w:lang w:eastAsia="ru-RU"/>
        </w:rPr>
        <w:t>20</w:t>
      </w:r>
      <w:r w:rsidRPr="00AA0C85">
        <w:rPr>
          <w:rFonts w:eastAsia="Times New Roman"/>
          <w:lang w:eastAsia="ru-RU"/>
        </w:rPr>
        <w:t>-20</w:t>
      </w:r>
      <w:r w:rsidR="00061FF1" w:rsidRPr="00AA0C85">
        <w:rPr>
          <w:rFonts w:eastAsia="Times New Roman"/>
          <w:lang w:eastAsia="ru-RU"/>
        </w:rPr>
        <w:t>2</w:t>
      </w:r>
      <w:r w:rsidR="00240005">
        <w:rPr>
          <w:rFonts w:eastAsia="Times New Roman"/>
          <w:lang w:eastAsia="ru-RU"/>
        </w:rPr>
        <w:t>2</w:t>
      </w:r>
      <w:r w:rsidRPr="00AA0C85">
        <w:rPr>
          <w:rFonts w:eastAsia="Times New Roman"/>
          <w:lang w:eastAsia="ru-RU"/>
        </w:rPr>
        <w:t xml:space="preserve"> г.г. будут достигнуты следующие результаты: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- обеспечение устойчивого развития территорий муниципального образования Виллозское городское поселение Ломоносовского муниципального района Ленинградской области;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-  обеспечение гармоничного развития каждого населенного пункта поселения;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- поддержание единого высокого стандарта качества среды проживания во всех населенных пунктах поселения;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- обеспечение развития инженерной, транспортной и социальной инфраструктур;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- обеспечение учета интересов граждан муниципального образования Виллозское городское поселение и их объединений.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Общая оценка эффективности реализации мероприятий программы отображается в отчете по показателям, характеризующих эффективность выполнения программы в соответствии с приложением 2.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 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 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 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Приложение 1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lang w:eastAsia="ru-RU"/>
        </w:rPr>
        <w:t>к муниципальной программе </w:t>
      </w:r>
      <w:r w:rsidRPr="00AA0C85">
        <w:rPr>
          <w:rFonts w:eastAsia="Times New Roman"/>
          <w:b/>
          <w:bCs/>
          <w:lang w:eastAsia="ru-RU"/>
        </w:rPr>
        <w:t>«</w:t>
      </w:r>
      <w:r w:rsidRPr="00AA0C85">
        <w:rPr>
          <w:rFonts w:eastAsia="Times New Roman"/>
          <w:lang w:eastAsia="ru-RU"/>
        </w:rPr>
        <w:t>Регулирование градостроительной деятельности</w:t>
      </w:r>
      <w:r w:rsidRPr="00AA0C85">
        <w:rPr>
          <w:rFonts w:eastAsia="Times New Roman"/>
          <w:b/>
          <w:bCs/>
          <w:lang w:eastAsia="ru-RU"/>
        </w:rPr>
        <w:t>»</w:t>
      </w:r>
    </w:p>
    <w:p w:rsidR="002318E7" w:rsidRPr="00AA0C85" w:rsidRDefault="002318E7" w:rsidP="00AA0C85">
      <w:pPr>
        <w:spacing w:after="0" w:line="240" w:lineRule="auto"/>
        <w:jc w:val="both"/>
        <w:rPr>
          <w:rFonts w:eastAsia="Times New Roman"/>
          <w:lang w:eastAsia="ru-RU"/>
        </w:rPr>
      </w:pPr>
      <w:r w:rsidRPr="00AA0C85">
        <w:rPr>
          <w:rFonts w:eastAsia="Times New Roman"/>
          <w:b/>
          <w:bCs/>
          <w:lang w:eastAsia="ru-RU"/>
        </w:rPr>
        <w:t> </w:t>
      </w:r>
    </w:p>
    <w:p w:rsidR="00AA0C85" w:rsidRDefault="00AA0C85">
      <w:pPr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br w:type="page"/>
      </w:r>
    </w:p>
    <w:p w:rsidR="007C5CDF" w:rsidRDefault="007C5CDF" w:rsidP="00AA0C85">
      <w:pPr>
        <w:spacing w:after="0" w:line="240" w:lineRule="auto"/>
        <w:jc w:val="both"/>
        <w:rPr>
          <w:rFonts w:eastAsia="Times New Roman"/>
          <w:b/>
          <w:bCs/>
          <w:lang w:eastAsia="ru-RU"/>
        </w:rPr>
        <w:sectPr w:rsidR="007C5CDF" w:rsidSect="00497D66">
          <w:footerReference w:type="default" r:id="rId10"/>
          <w:headerReference w:type="first" r:id="rId11"/>
          <w:pgSz w:w="11906" w:h="16838"/>
          <w:pgMar w:top="851" w:right="567" w:bottom="709" w:left="1418" w:header="709" w:footer="709" w:gutter="0"/>
          <w:cols w:space="708"/>
          <w:titlePg/>
          <w:docGrid w:linePitch="360"/>
        </w:sectPr>
      </w:pPr>
    </w:p>
    <w:p w:rsidR="000B5EFA" w:rsidRDefault="000B5EFA" w:rsidP="000B5EFA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 w:rsidRPr="00AA0C85">
        <w:rPr>
          <w:rFonts w:eastAsia="Times New Roman"/>
          <w:b/>
          <w:bCs/>
          <w:lang w:eastAsia="ru-RU"/>
        </w:rPr>
        <w:lastRenderedPageBreak/>
        <w:t>План реализации муниципальной программы и лимиты финансирования</w:t>
      </w:r>
    </w:p>
    <w:p w:rsidR="000B5EFA" w:rsidRDefault="000B5EFA" w:rsidP="000B5EFA">
      <w:pPr>
        <w:spacing w:after="0" w:line="240" w:lineRule="auto"/>
        <w:jc w:val="center"/>
      </w:pPr>
    </w:p>
    <w:tbl>
      <w:tblPr>
        <w:tblW w:w="5000" w:type="pct"/>
        <w:tblLayout w:type="fixed"/>
        <w:tblLook w:val="04A0"/>
      </w:tblPr>
      <w:tblGrid>
        <w:gridCol w:w="407"/>
        <w:gridCol w:w="519"/>
        <w:gridCol w:w="1686"/>
        <w:gridCol w:w="1609"/>
        <w:gridCol w:w="3368"/>
        <w:gridCol w:w="946"/>
        <w:gridCol w:w="946"/>
        <w:gridCol w:w="832"/>
        <w:gridCol w:w="728"/>
        <w:gridCol w:w="863"/>
        <w:gridCol w:w="866"/>
        <w:gridCol w:w="863"/>
        <w:gridCol w:w="863"/>
        <w:gridCol w:w="857"/>
      </w:tblGrid>
      <w:tr w:rsidR="000B5EFA" w:rsidRPr="007C5CDF" w:rsidTr="00E51AD1">
        <w:trPr>
          <w:trHeight w:val="770"/>
        </w:trPr>
        <w:tc>
          <w:tcPr>
            <w:tcW w:w="133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6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КБК</w:t>
            </w:r>
          </w:p>
        </w:tc>
        <w:tc>
          <w:tcPr>
            <w:tcW w:w="549" w:type="pct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Населенный пункт</w:t>
            </w:r>
          </w:p>
        </w:tc>
        <w:tc>
          <w:tcPr>
            <w:tcW w:w="4149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b/>
                <w:bCs/>
                <w:lang w:eastAsia="ru-RU"/>
              </w:rPr>
              <w:t>Муниципальная программа "Регулирование градостроительной деятельности муниципального образования Виллозское городское поселение Ломоносовского муниципальног</w:t>
            </w: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о района Ленинградской области</w:t>
            </w:r>
            <w:r w:rsidR="00171739">
              <w:t xml:space="preserve"> </w:t>
            </w:r>
            <w:r w:rsidR="00171739" w:rsidRPr="00171739">
              <w:rPr>
                <w:b/>
              </w:rPr>
              <w:t>на 2020-2022 год</w:t>
            </w:r>
            <w:r w:rsidR="00171739" w:rsidRPr="00171739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</w:t>
            </w:r>
            <w:r w:rsidRPr="00171739">
              <w:rPr>
                <w:rFonts w:ascii="Calibri" w:eastAsia="Times New Roman" w:hAnsi="Calibri" w:cs="Calibri"/>
                <w:b/>
                <w:bCs/>
                <w:lang w:eastAsia="ru-RU"/>
              </w:rPr>
              <w:t>"</w:t>
            </w:r>
            <w:r w:rsidRPr="007C5CDF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</w:t>
            </w:r>
          </w:p>
        </w:tc>
      </w:tr>
      <w:tr w:rsidR="000B5EFA" w:rsidRPr="007C5CDF" w:rsidTr="00E51AD1">
        <w:trPr>
          <w:trHeight w:val="694"/>
        </w:trPr>
        <w:tc>
          <w:tcPr>
            <w:tcW w:w="13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6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49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4149" w:type="pct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5EFA" w:rsidRPr="007C5CDF" w:rsidRDefault="000B5EFA" w:rsidP="00B40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4553E7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Регулирование градостроительной деятельности в области территориального планирования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 xml:space="preserve">, градостроительного зонирования </w:t>
            </w:r>
            <w:r w:rsidRPr="004553E7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 планировки территории</w:t>
            </w:r>
          </w:p>
        </w:tc>
      </w:tr>
      <w:tr w:rsidR="000B5EFA" w:rsidRPr="007C5CDF" w:rsidTr="00E51AD1">
        <w:trPr>
          <w:trHeight w:val="705"/>
        </w:trPr>
        <w:tc>
          <w:tcPr>
            <w:tcW w:w="13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6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49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Объем работ\тех. описание.</w:t>
            </w:r>
          </w:p>
        </w:tc>
        <w:tc>
          <w:tcPr>
            <w:tcW w:w="1097" w:type="pct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Наименование мероприятия</w:t>
            </w:r>
          </w:p>
        </w:tc>
        <w:tc>
          <w:tcPr>
            <w:tcW w:w="887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Финансирование (тыс. рубл.)</w:t>
            </w:r>
          </w:p>
        </w:tc>
        <w:tc>
          <w:tcPr>
            <w:tcW w:w="800" w:type="pct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Финансирование (тыс. рубл.)</w:t>
            </w:r>
          </w:p>
        </w:tc>
        <w:tc>
          <w:tcPr>
            <w:tcW w:w="841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Финансирование (тыс. рубл.)</w:t>
            </w:r>
          </w:p>
        </w:tc>
      </w:tr>
      <w:tr w:rsidR="000B5EFA" w:rsidRPr="007C5CDF" w:rsidTr="00E51AD1">
        <w:trPr>
          <w:trHeight w:val="876"/>
        </w:trPr>
        <w:tc>
          <w:tcPr>
            <w:tcW w:w="13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6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49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97" w:type="pct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88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8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4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5EFA" w:rsidRPr="00AF4B5C" w:rsidRDefault="000B5EFA" w:rsidP="00E51AD1">
            <w:pPr>
              <w:pStyle w:val="ab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F4B5C">
              <w:rPr>
                <w:rFonts w:asciiTheme="minorHAnsi" w:hAnsiTheme="minorHAnsi"/>
                <w:sz w:val="22"/>
                <w:szCs w:val="22"/>
              </w:rPr>
              <w:t>Средства из привлекаемых внебюджетных источников</w:t>
            </w:r>
          </w:p>
        </w:tc>
      </w:tr>
      <w:tr w:rsidR="000B5EFA" w:rsidRPr="007C5CDF" w:rsidTr="00E51AD1">
        <w:trPr>
          <w:trHeight w:val="705"/>
        </w:trPr>
        <w:tc>
          <w:tcPr>
            <w:tcW w:w="13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6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49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97" w:type="pct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20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20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202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20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20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202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20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20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202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</w:t>
            </w:r>
          </w:p>
        </w:tc>
      </w:tr>
      <w:tr w:rsidR="000B5EFA" w:rsidRPr="007C5CDF" w:rsidTr="00E51AD1">
        <w:trPr>
          <w:trHeight w:val="705"/>
        </w:trPr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C5CD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C5CDF">
              <w:rPr>
                <w:rFonts w:eastAsia="Times New Roman"/>
                <w:lang w:eastAsia="ru-RU"/>
              </w:rPr>
              <w:t>Виллозское поселение</w:t>
            </w:r>
          </w:p>
        </w:tc>
        <w:tc>
          <w:tcPr>
            <w:tcW w:w="5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C5CD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9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C5CDF">
              <w:rPr>
                <w:rFonts w:eastAsia="Times New Roman"/>
                <w:lang w:eastAsia="ru-RU"/>
              </w:rPr>
              <w:t>Внесение изменений в генеральный план</w:t>
            </w: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</w:tr>
      <w:tr w:rsidR="000B5EFA" w:rsidRPr="007C5CDF" w:rsidTr="00E51AD1">
        <w:trPr>
          <w:trHeight w:val="705"/>
        </w:trPr>
        <w:tc>
          <w:tcPr>
            <w:tcW w:w="13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C5CDF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C5CDF">
              <w:rPr>
                <w:rFonts w:eastAsia="Times New Roman"/>
                <w:lang w:eastAsia="ru-RU"/>
              </w:rPr>
              <w:t>Виллозское поселение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C5CD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C5CDF">
              <w:rPr>
                <w:rFonts w:eastAsia="Times New Roman"/>
                <w:lang w:eastAsia="ru-RU"/>
              </w:rPr>
              <w:t>Внесение изменений в правила землепользования и застройки</w:t>
            </w:r>
          </w:p>
        </w:tc>
        <w:tc>
          <w:tcPr>
            <w:tcW w:w="3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1000</w:t>
            </w:r>
            <w:r w:rsidRPr="007C5CD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</w:tr>
      <w:tr w:rsidR="000B5EFA" w:rsidRPr="007C5CDF" w:rsidTr="00E51AD1">
        <w:trPr>
          <w:trHeight w:val="705"/>
        </w:trPr>
        <w:tc>
          <w:tcPr>
            <w:tcW w:w="13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C5CDF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C5CDF">
              <w:rPr>
                <w:rFonts w:eastAsia="Times New Roman"/>
                <w:lang w:eastAsia="ru-RU"/>
              </w:rPr>
              <w:t>Виллозское поселение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C5CD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C5CDF">
              <w:rPr>
                <w:rFonts w:eastAsia="Times New Roman"/>
                <w:lang w:eastAsia="ru-RU"/>
              </w:rPr>
              <w:t xml:space="preserve">Подготовка документации по планировке территории </w:t>
            </w:r>
          </w:p>
        </w:tc>
        <w:tc>
          <w:tcPr>
            <w:tcW w:w="3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  <w:r w:rsidRPr="007C5CDF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</w:tr>
      <w:tr w:rsidR="000B5EFA" w:rsidRPr="007C5CDF" w:rsidTr="00E51AD1">
        <w:trPr>
          <w:trHeight w:val="506"/>
        </w:trPr>
        <w:tc>
          <w:tcPr>
            <w:tcW w:w="13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C5CDF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C5CDF">
              <w:rPr>
                <w:rFonts w:eastAsia="Times New Roman"/>
                <w:lang w:eastAsia="ru-RU"/>
              </w:rPr>
              <w:t>Виллозское поселение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C5CD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5EFA" w:rsidRPr="007C5CDF" w:rsidRDefault="000B5EFA" w:rsidP="00E51AD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C5CDF">
              <w:rPr>
                <w:rFonts w:eastAsia="Times New Roman"/>
                <w:lang w:eastAsia="ru-RU"/>
              </w:rPr>
              <w:t>Внесение в ЕГРН сведений о территориальных зонах</w:t>
            </w:r>
          </w:p>
        </w:tc>
        <w:tc>
          <w:tcPr>
            <w:tcW w:w="3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  <w:r w:rsidRPr="007C5CDF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</w:tr>
      <w:tr w:rsidR="000B5EFA" w:rsidRPr="007C5CDF" w:rsidTr="00E51AD1">
        <w:trPr>
          <w:trHeight w:val="409"/>
        </w:trPr>
        <w:tc>
          <w:tcPr>
            <w:tcW w:w="247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ИТОГО ПО ГОДАМ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4700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2600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2600</w:t>
            </w:r>
          </w:p>
        </w:tc>
        <w:tc>
          <w:tcPr>
            <w:tcW w:w="2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</w:p>
        </w:tc>
      </w:tr>
      <w:tr w:rsidR="000B5EFA" w:rsidRPr="007C5CDF" w:rsidTr="00E51AD1">
        <w:trPr>
          <w:trHeight w:val="409"/>
        </w:trPr>
        <w:tc>
          <w:tcPr>
            <w:tcW w:w="247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5EFA" w:rsidRPr="00BE627E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</w:pPr>
            <w:bookmarkStart w:id="9" w:name="_Hlk504137553"/>
            <w:r w:rsidRPr="00BE627E"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  <w:t>Итого по подпрограмме</w:t>
            </w:r>
          </w:p>
        </w:tc>
        <w:tc>
          <w:tcPr>
            <w:tcW w:w="88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EFA" w:rsidRPr="00BE627E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  <w:t>990</w:t>
            </w:r>
            <w:r w:rsidRPr="00BE627E"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</w:tr>
      <w:bookmarkEnd w:id="9"/>
    </w:tbl>
    <w:p w:rsidR="000B5EFA" w:rsidRDefault="000B5EFA" w:rsidP="000B5EFA"/>
    <w:tbl>
      <w:tblPr>
        <w:tblW w:w="5000" w:type="pct"/>
        <w:tblLayout w:type="fixed"/>
        <w:tblLook w:val="04A0"/>
      </w:tblPr>
      <w:tblGrid>
        <w:gridCol w:w="420"/>
        <w:gridCol w:w="519"/>
        <w:gridCol w:w="1683"/>
        <w:gridCol w:w="1314"/>
        <w:gridCol w:w="3970"/>
        <w:gridCol w:w="847"/>
        <w:gridCol w:w="703"/>
        <w:gridCol w:w="857"/>
        <w:gridCol w:w="734"/>
        <w:gridCol w:w="863"/>
        <w:gridCol w:w="863"/>
        <w:gridCol w:w="863"/>
        <w:gridCol w:w="863"/>
        <w:gridCol w:w="854"/>
      </w:tblGrid>
      <w:tr w:rsidR="000B5EFA" w:rsidRPr="007C5CDF" w:rsidTr="00E51AD1">
        <w:trPr>
          <w:trHeight w:val="605"/>
        </w:trPr>
        <w:tc>
          <w:tcPr>
            <w:tcW w:w="13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6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КБК</w:t>
            </w:r>
          </w:p>
        </w:tc>
        <w:tc>
          <w:tcPr>
            <w:tcW w:w="548" w:type="pct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Населенный пункт</w:t>
            </w:r>
          </w:p>
        </w:tc>
        <w:tc>
          <w:tcPr>
            <w:tcW w:w="4146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5EFA" w:rsidRPr="004553E7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</w:pPr>
            <w:r w:rsidRPr="004553E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Муниципальная программа "Регулирование градостроительной деятельности муниципального образования Виллозское городское поселение Ломоносовского муниципальног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о района Ленинградской области"</w:t>
            </w:r>
            <w:r w:rsidRPr="004553E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0B5EFA" w:rsidRPr="007C5CDF" w:rsidTr="00E51AD1">
        <w:trPr>
          <w:trHeight w:val="387"/>
        </w:trPr>
        <w:tc>
          <w:tcPr>
            <w:tcW w:w="13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6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4146" w:type="pct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5EFA" w:rsidRPr="004553E7" w:rsidRDefault="000B5EFA" w:rsidP="00B40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4553E7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 xml:space="preserve">Регулирование градостроительной деятельности в области </w:t>
            </w:r>
            <w:r w:rsidR="00B40777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 xml:space="preserve">архитектуры, 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строительства и землепользования</w:t>
            </w:r>
          </w:p>
        </w:tc>
      </w:tr>
      <w:tr w:rsidR="000B5EFA" w:rsidRPr="007C5CDF" w:rsidTr="00E51AD1">
        <w:trPr>
          <w:trHeight w:val="705"/>
        </w:trPr>
        <w:tc>
          <w:tcPr>
            <w:tcW w:w="13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6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42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EFA" w:rsidRPr="004553E7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4553E7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 xml:space="preserve">Объем работ\тех. </w:t>
            </w:r>
            <w:r w:rsidRPr="004553E7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описание.</w:t>
            </w:r>
          </w:p>
        </w:tc>
        <w:tc>
          <w:tcPr>
            <w:tcW w:w="1293" w:type="pct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EFA" w:rsidRPr="004553E7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4553E7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Наименование мероприятия</w:t>
            </w:r>
          </w:p>
        </w:tc>
        <w:tc>
          <w:tcPr>
            <w:tcW w:w="784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B5EFA" w:rsidRPr="004553E7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4553E7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Финансирование (тыс. рубл.)</w:t>
            </w:r>
          </w:p>
        </w:tc>
        <w:tc>
          <w:tcPr>
            <w:tcW w:w="801" w:type="pct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Финансирование (тыс. рубл.)</w:t>
            </w:r>
          </w:p>
        </w:tc>
        <w:tc>
          <w:tcPr>
            <w:tcW w:w="84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Финансирование (тыс. рубл.)</w:t>
            </w:r>
          </w:p>
        </w:tc>
      </w:tr>
      <w:tr w:rsidR="000B5EFA" w:rsidRPr="007C5CDF" w:rsidTr="00E51AD1">
        <w:trPr>
          <w:trHeight w:val="531"/>
        </w:trPr>
        <w:tc>
          <w:tcPr>
            <w:tcW w:w="13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6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5EFA" w:rsidRPr="004553E7" w:rsidRDefault="000B5EFA" w:rsidP="00E51AD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293" w:type="pct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5EFA" w:rsidRPr="004553E7" w:rsidRDefault="000B5EFA" w:rsidP="00E51AD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78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B5EFA" w:rsidRPr="004553E7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4553E7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80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4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5EFA" w:rsidRPr="00CC63C6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C63C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Средства из привлекаемых внебюджетных источников</w:t>
            </w:r>
          </w:p>
        </w:tc>
      </w:tr>
      <w:tr w:rsidR="000B5EFA" w:rsidRPr="007C5CDF" w:rsidTr="00643A98">
        <w:trPr>
          <w:trHeight w:val="281"/>
        </w:trPr>
        <w:tc>
          <w:tcPr>
            <w:tcW w:w="13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6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5EFA" w:rsidRPr="004553E7" w:rsidRDefault="000B5EFA" w:rsidP="00E51AD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293" w:type="pct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5EFA" w:rsidRPr="004553E7" w:rsidRDefault="000B5EFA" w:rsidP="00E51AD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EFA" w:rsidRPr="004553E7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4553E7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20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EFA" w:rsidRPr="004553E7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4553E7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20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EFA" w:rsidRPr="004553E7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4553E7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202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EFA" w:rsidRPr="004553E7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4553E7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20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5EFA" w:rsidRPr="004553E7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4553E7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20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EFA" w:rsidRPr="004553E7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4553E7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202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EFA" w:rsidRPr="004553E7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4553E7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20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5EFA" w:rsidRPr="004553E7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4553E7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20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EFA" w:rsidRPr="004553E7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4553E7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202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</w:t>
            </w:r>
          </w:p>
        </w:tc>
      </w:tr>
      <w:tr w:rsidR="000B5EFA" w:rsidRPr="007C5CDF" w:rsidTr="00643A98">
        <w:trPr>
          <w:trHeight w:val="1065"/>
        </w:trPr>
        <w:tc>
          <w:tcPr>
            <w:tcW w:w="1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C5CDF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C5CDF">
              <w:rPr>
                <w:rFonts w:eastAsia="Times New Roman"/>
                <w:lang w:eastAsia="ru-RU"/>
              </w:rPr>
              <w:t>Виллозское поселение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EFA" w:rsidRPr="004553E7" w:rsidRDefault="000B5EFA" w:rsidP="00E51AD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553E7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EFA" w:rsidRPr="004553E7" w:rsidRDefault="000B5EFA" w:rsidP="00E51AD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553E7">
              <w:rPr>
                <w:rFonts w:eastAsia="Times New Roman"/>
                <w:sz w:val="22"/>
                <w:szCs w:val="22"/>
                <w:lang w:eastAsia="ru-RU"/>
              </w:rPr>
              <w:t xml:space="preserve">Выполнение инженерных изысканий (геодезических, экологических, археологических), предпроектных работ, включая историко-культурную экспертизу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Pr="004553E7" w:rsidRDefault="000B5EFA" w:rsidP="00E51AD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553E7">
              <w:rPr>
                <w:rFonts w:eastAsia="Times New Roman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Pr="004553E7" w:rsidRDefault="000B5EFA" w:rsidP="00E51AD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10</w:t>
            </w:r>
            <w:r w:rsidRPr="004553E7">
              <w:rPr>
                <w:rFonts w:eastAsia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EFA" w:rsidRPr="004553E7" w:rsidRDefault="000B5EFA" w:rsidP="00E51AD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553E7">
              <w:rPr>
                <w:rFonts w:eastAsia="Times New Roman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</w:tr>
      <w:tr w:rsidR="000B5EFA" w:rsidRPr="007C5CDF" w:rsidTr="00643A98">
        <w:trPr>
          <w:trHeight w:val="1065"/>
        </w:trPr>
        <w:tc>
          <w:tcPr>
            <w:tcW w:w="13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C5CDF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C5CDF">
              <w:rPr>
                <w:rFonts w:eastAsia="Times New Roman"/>
                <w:lang w:eastAsia="ru-RU"/>
              </w:rPr>
              <w:t>гп.Виллози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EFA" w:rsidRPr="004553E7" w:rsidRDefault="000B5EFA" w:rsidP="00E51AD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553E7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EFA" w:rsidRPr="004553E7" w:rsidRDefault="000B5EFA" w:rsidP="00E51AD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553E7">
              <w:rPr>
                <w:rFonts w:eastAsia="Times New Roman"/>
                <w:sz w:val="22"/>
                <w:szCs w:val="22"/>
                <w:lang w:eastAsia="ru-RU"/>
              </w:rPr>
              <w:t>Проектирование, включая экспертизу, объектов капитального строительства для муниципальных нужд, в том числе социальных объектов</w:t>
            </w:r>
          </w:p>
        </w:tc>
        <w:tc>
          <w:tcPr>
            <w:tcW w:w="2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Pr="004553E7" w:rsidRDefault="000B5EFA" w:rsidP="00E51AD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553E7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Pr="004553E7" w:rsidRDefault="000B5EFA" w:rsidP="00E51AD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553E7">
              <w:rPr>
                <w:rFonts w:eastAsia="Times New Roman"/>
                <w:sz w:val="22"/>
                <w:szCs w:val="22"/>
                <w:lang w:eastAsia="ru-RU"/>
              </w:rPr>
              <w:t> 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EFA" w:rsidRPr="004553E7" w:rsidRDefault="000B5EFA" w:rsidP="00E51AD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</w:tr>
      <w:tr w:rsidR="000B5EFA" w:rsidRPr="007C5CDF" w:rsidTr="00643A98">
        <w:trPr>
          <w:trHeight w:val="720"/>
        </w:trPr>
        <w:tc>
          <w:tcPr>
            <w:tcW w:w="13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C5CDF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C5CDF">
              <w:rPr>
                <w:rFonts w:eastAsia="Times New Roman"/>
                <w:lang w:eastAsia="ru-RU"/>
              </w:rPr>
              <w:t>д.Рассколово, д.Аропаккузи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EFA" w:rsidRPr="004553E7" w:rsidRDefault="000B5EFA" w:rsidP="00E51AD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553E7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EFA" w:rsidRPr="004553E7" w:rsidRDefault="000B5EFA" w:rsidP="00136C5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553E7">
              <w:rPr>
                <w:rFonts w:eastAsia="Times New Roman"/>
                <w:sz w:val="22"/>
                <w:szCs w:val="22"/>
                <w:lang w:eastAsia="ru-RU"/>
              </w:rPr>
              <w:t>проектирование транспортной и инженерной инфраструктуры</w:t>
            </w:r>
          </w:p>
        </w:tc>
        <w:tc>
          <w:tcPr>
            <w:tcW w:w="2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Pr="004553E7" w:rsidRDefault="00BA3CE8" w:rsidP="00643A9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Pr="004553E7" w:rsidRDefault="00620523" w:rsidP="00E51AD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4250</w:t>
            </w:r>
            <w:r w:rsidR="000B5EFA" w:rsidRPr="004553E7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EFA" w:rsidRPr="004553E7" w:rsidRDefault="000B5EFA" w:rsidP="00E51AD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553E7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</w:tr>
      <w:tr w:rsidR="000B5EFA" w:rsidRPr="007C5CDF" w:rsidTr="00643A98">
        <w:trPr>
          <w:trHeight w:val="1065"/>
        </w:trPr>
        <w:tc>
          <w:tcPr>
            <w:tcW w:w="13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C5CDF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C5CD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C5CDF">
              <w:rPr>
                <w:rFonts w:eastAsia="Times New Roman"/>
                <w:lang w:eastAsia="ru-RU"/>
              </w:rPr>
              <w:t>д.Рассколово, д.Аропаккузи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C5CD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EFA" w:rsidRPr="007C5CDF" w:rsidRDefault="000B5EFA" w:rsidP="00136C5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C5CDF">
              <w:rPr>
                <w:rFonts w:eastAsia="Times New Roman"/>
                <w:lang w:eastAsia="ru-RU"/>
              </w:rPr>
              <w:t>Строительство транспортной и инженерной инфраструктуры д.Рассколово</w:t>
            </w:r>
          </w:p>
        </w:tc>
        <w:tc>
          <w:tcPr>
            <w:tcW w:w="2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  <w:r w:rsidRPr="007C5CD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  <w:r w:rsidRPr="007C5CD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</w:tr>
      <w:tr w:rsidR="000B5EFA" w:rsidRPr="007C5CDF" w:rsidTr="00643A98">
        <w:trPr>
          <w:trHeight w:val="1065"/>
        </w:trPr>
        <w:tc>
          <w:tcPr>
            <w:tcW w:w="13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C5CDF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C5CDF">
              <w:rPr>
                <w:rFonts w:eastAsia="Times New Roman"/>
                <w:lang w:eastAsia="ru-RU"/>
              </w:rPr>
              <w:t>Виллозское поселение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C5CD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C5CDF">
              <w:rPr>
                <w:rFonts w:eastAsia="Times New Roman"/>
                <w:lang w:eastAsia="ru-RU"/>
              </w:rPr>
              <w:t>Подготовка, регистрация градостроительных планов земельных участков для размещения объектов капитального строительства</w:t>
            </w:r>
          </w:p>
        </w:tc>
        <w:tc>
          <w:tcPr>
            <w:tcW w:w="2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  <w:r w:rsidRPr="007C5CDF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  <w:r w:rsidRPr="007C5CDF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</w:tr>
      <w:tr w:rsidR="000B5EFA" w:rsidRPr="007C5CDF" w:rsidTr="00643A98">
        <w:trPr>
          <w:trHeight w:val="912"/>
        </w:trPr>
        <w:tc>
          <w:tcPr>
            <w:tcW w:w="13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C5CDF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C5CDF">
              <w:rPr>
                <w:rFonts w:eastAsia="Times New Roman"/>
                <w:lang w:eastAsia="ru-RU"/>
              </w:rPr>
              <w:t>Виллозское поселение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C5CDF">
              <w:rPr>
                <w:rFonts w:eastAsia="Times New Roman"/>
                <w:lang w:eastAsia="ru-RU"/>
              </w:rPr>
              <w:t>Постановка границ населенных пунктов на кадастровый учет</w:t>
            </w:r>
          </w:p>
        </w:tc>
        <w:tc>
          <w:tcPr>
            <w:tcW w:w="2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136C5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C5CDF">
              <w:rPr>
                <w:rFonts w:eastAsia="Times New Roman"/>
                <w:lang w:eastAsia="ru-RU"/>
              </w:rPr>
              <w:t>1</w:t>
            </w:r>
            <w:r w:rsidR="00136C5F">
              <w:rPr>
                <w:rFonts w:eastAsia="Times New Roman"/>
                <w:lang w:eastAsia="ru-RU"/>
              </w:rPr>
              <w:t>5</w:t>
            </w: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C5CDF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C5CDF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</w:tr>
      <w:tr w:rsidR="000B5EFA" w:rsidRPr="007C5CDF" w:rsidTr="00643A98">
        <w:trPr>
          <w:trHeight w:val="84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C5CDF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C5CDF">
              <w:rPr>
                <w:rFonts w:eastAsia="Times New Roman"/>
                <w:lang w:eastAsia="ru-RU"/>
              </w:rPr>
              <w:t>Виллозское поселение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C5CD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FA" w:rsidRPr="007C5CDF" w:rsidRDefault="000B5EFA" w:rsidP="00B4077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C5CDF">
              <w:rPr>
                <w:rFonts w:eastAsia="Times New Roman"/>
                <w:lang w:eastAsia="ru-RU"/>
              </w:rPr>
              <w:t>Геодезические работы при проведении муниципального земельного контроля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C5CDF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C5CDF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C5CDF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</w:tr>
      <w:tr w:rsidR="000B5EFA" w:rsidRPr="007C5CDF" w:rsidTr="00643A98">
        <w:trPr>
          <w:trHeight w:val="89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C5CDF">
              <w:rPr>
                <w:rFonts w:eastAsia="Times New Roman"/>
                <w:lang w:eastAsia="ru-RU"/>
              </w:rPr>
              <w:t>Виллозское поселение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B4077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Аэрофотосъемка с подготовкой ортофотопланов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</w:tr>
      <w:tr w:rsidR="000B5EFA" w:rsidRPr="007C5CDF" w:rsidTr="00643A98">
        <w:trPr>
          <w:trHeight w:val="416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EFA" w:rsidRPr="007C5CDF" w:rsidRDefault="00B40777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C5CDF">
              <w:rPr>
                <w:rFonts w:eastAsia="Times New Roman"/>
                <w:lang w:eastAsia="ru-RU"/>
              </w:rPr>
              <w:t>Виллозское поселение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B4077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Кадастровые работы (в том числе, постановка на учет границ земельных участков под МКД, </w:t>
            </w:r>
            <w:r w:rsidR="00171739">
              <w:rPr>
                <w:rFonts w:eastAsia="Times New Roman"/>
                <w:lang w:eastAsia="ru-RU"/>
              </w:rPr>
              <w:t xml:space="preserve">земельных участков </w:t>
            </w:r>
            <w:r>
              <w:rPr>
                <w:rFonts w:eastAsia="Times New Roman"/>
                <w:lang w:eastAsia="ru-RU"/>
              </w:rPr>
              <w:t>для дальнейшего предоставления в аренду и др.)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136C5F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  <w:r w:rsidR="000B5EFA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</w:tr>
      <w:tr w:rsidR="000B5EFA" w:rsidRPr="007C5CDF" w:rsidTr="00643A98">
        <w:trPr>
          <w:trHeight w:val="1065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16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EFA" w:rsidRPr="007C5CDF" w:rsidRDefault="00B40777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C5CDF">
              <w:rPr>
                <w:rFonts w:eastAsia="Times New Roman"/>
                <w:lang w:eastAsia="ru-RU"/>
              </w:rPr>
              <w:t>Виллозское поселение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Default="000B5EFA" w:rsidP="00B4077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Работы по оценке земельных участков, объектов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Default="00643A98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  <w:r w:rsidR="000B5EFA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Default="000B5EFA" w:rsidP="00E51A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</w:tr>
      <w:tr w:rsidR="000B5EFA" w:rsidRPr="007C5CDF" w:rsidTr="00643A98">
        <w:trPr>
          <w:trHeight w:val="705"/>
        </w:trPr>
        <w:tc>
          <w:tcPr>
            <w:tcW w:w="2575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ИТОГО ПО ГОДАМ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BA3CE8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2350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620523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6250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2900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C5CDF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</w:p>
        </w:tc>
      </w:tr>
      <w:tr w:rsidR="000B5EFA" w:rsidRPr="007C5CDF" w:rsidTr="00E51AD1">
        <w:trPr>
          <w:trHeight w:val="705"/>
        </w:trPr>
        <w:tc>
          <w:tcPr>
            <w:tcW w:w="2575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5EFA" w:rsidRPr="00CC511B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</w:pPr>
            <w:r w:rsidRPr="00CC511B"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  <w:t>Итого по подпрограмме</w:t>
            </w:r>
          </w:p>
        </w:tc>
        <w:tc>
          <w:tcPr>
            <w:tcW w:w="784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EFA" w:rsidRPr="00B0752A" w:rsidRDefault="000B5EFA" w:rsidP="00643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</w:pPr>
            <w:r w:rsidRPr="00B0752A"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  <w:t>1</w:t>
            </w:r>
            <w:r w:rsidR="00643A98" w:rsidRPr="00B0752A"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  <w:t>15</w:t>
            </w:r>
            <w:r w:rsidRPr="00B0752A"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</w:tr>
      <w:tr w:rsidR="000B5EFA" w:rsidRPr="007C5CDF" w:rsidTr="00643A98">
        <w:trPr>
          <w:trHeight w:val="705"/>
        </w:trPr>
        <w:tc>
          <w:tcPr>
            <w:tcW w:w="2575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5EFA" w:rsidRPr="00CC511B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</w:pPr>
            <w:r w:rsidRPr="00CC511B"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  <w:t>Итого по программе</w:t>
            </w:r>
            <w:r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  <w:t xml:space="preserve"> по годам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EFA" w:rsidRPr="00CC511B" w:rsidRDefault="00B0752A" w:rsidP="00BA3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  <w:t>70</w:t>
            </w:r>
            <w:r w:rsidR="00BA3CE8"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  <w:t>5</w:t>
            </w:r>
            <w:r w:rsidR="000B5EFA"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EFA" w:rsidRPr="00CC511B" w:rsidRDefault="00620523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  <w:t>8850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EFA" w:rsidRPr="00CC511B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  <w:t>550</w:t>
            </w:r>
            <w:r w:rsidRPr="00CC511B"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</w:tr>
      <w:tr w:rsidR="000B5EFA" w:rsidRPr="007C5CDF" w:rsidTr="00E51AD1">
        <w:trPr>
          <w:trHeight w:val="705"/>
        </w:trPr>
        <w:tc>
          <w:tcPr>
            <w:tcW w:w="2575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5EFA" w:rsidRPr="00BE627E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</w:pPr>
            <w:r w:rsidRPr="00BE627E"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  <w:t>Итого по программе</w:t>
            </w:r>
          </w:p>
        </w:tc>
        <w:tc>
          <w:tcPr>
            <w:tcW w:w="784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EFA" w:rsidRPr="00B0752A" w:rsidRDefault="000B5EFA" w:rsidP="00643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</w:pPr>
            <w:r w:rsidRPr="00B0752A"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  <w:t>2</w:t>
            </w:r>
            <w:r w:rsidR="00643A98" w:rsidRPr="00B0752A"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  <w:t>14</w:t>
            </w:r>
            <w:r w:rsidRPr="00B0752A"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EFA" w:rsidRPr="007C5CDF" w:rsidRDefault="000B5EFA" w:rsidP="00E5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</w:tr>
    </w:tbl>
    <w:p w:rsidR="000B5EFA" w:rsidRPr="00AA0C85" w:rsidRDefault="000B5EFA" w:rsidP="000B5EFA">
      <w:pPr>
        <w:spacing w:after="0" w:line="240" w:lineRule="auto"/>
        <w:jc w:val="center"/>
      </w:pPr>
    </w:p>
    <w:p w:rsidR="000B5EFA" w:rsidRDefault="000B5EFA" w:rsidP="000B5EFA"/>
    <w:p w:rsidR="007C5CDF" w:rsidRPr="00AA0C85" w:rsidRDefault="007C5CDF" w:rsidP="000B5EFA">
      <w:pPr>
        <w:spacing w:after="0" w:line="240" w:lineRule="auto"/>
        <w:jc w:val="center"/>
      </w:pPr>
    </w:p>
    <w:sectPr w:rsidR="007C5CDF" w:rsidRPr="00AA0C85" w:rsidSect="00E51AD1">
      <w:pgSz w:w="16838" w:h="11906" w:orient="landscape"/>
      <w:pgMar w:top="426" w:right="567" w:bottom="284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F8C" w:rsidRDefault="001A2F8C" w:rsidP="007C5CDF">
      <w:pPr>
        <w:spacing w:after="0" w:line="240" w:lineRule="auto"/>
      </w:pPr>
      <w:r>
        <w:separator/>
      </w:r>
    </w:p>
  </w:endnote>
  <w:endnote w:type="continuationSeparator" w:id="0">
    <w:p w:rsidR="001A2F8C" w:rsidRDefault="001A2F8C" w:rsidP="007C5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9215416"/>
      <w:docPartObj>
        <w:docPartGallery w:val="Page Numbers (Bottom of Page)"/>
        <w:docPartUnique/>
      </w:docPartObj>
    </w:sdtPr>
    <w:sdtContent>
      <w:p w:rsidR="00E51AD1" w:rsidRDefault="00350E37">
        <w:pPr>
          <w:pStyle w:val="a6"/>
          <w:jc w:val="center"/>
        </w:pPr>
        <w:fldSimple w:instr="PAGE   \* MERGEFORMAT">
          <w:r w:rsidR="00DA76B6">
            <w:rPr>
              <w:noProof/>
            </w:rPr>
            <w:t>2</w:t>
          </w:r>
        </w:fldSimple>
      </w:p>
    </w:sdtContent>
  </w:sdt>
  <w:p w:rsidR="00E51AD1" w:rsidRDefault="00E51AD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F8C" w:rsidRDefault="001A2F8C" w:rsidP="007C5CDF">
      <w:pPr>
        <w:spacing w:after="0" w:line="240" w:lineRule="auto"/>
      </w:pPr>
      <w:r>
        <w:separator/>
      </w:r>
    </w:p>
  </w:footnote>
  <w:footnote w:type="continuationSeparator" w:id="0">
    <w:p w:rsidR="001A2F8C" w:rsidRDefault="001A2F8C" w:rsidP="007C5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AD1" w:rsidRDefault="00790004" w:rsidP="00790004">
    <w:pPr>
      <w:pStyle w:val="a4"/>
      <w:tabs>
        <w:tab w:val="center" w:pos="4960"/>
        <w:tab w:val="left" w:pos="7998"/>
      </w:tabs>
      <w:rPr>
        <w:b/>
        <w:bCs/>
        <w:sz w:val="20"/>
        <w:szCs w:val="20"/>
        <w:lang w:val="en-US"/>
      </w:rPr>
    </w:pPr>
    <w:r>
      <w:rPr>
        <w:b/>
        <w:bCs/>
        <w:sz w:val="20"/>
        <w:szCs w:val="20"/>
        <w:lang w:val="en-US"/>
      </w:rPr>
      <w:tab/>
    </w:r>
    <w:r w:rsidR="00E51AD1" w:rsidRPr="00D57F08">
      <w:rPr>
        <w:b/>
        <w:bCs/>
        <w:noProof/>
        <w:sz w:val="20"/>
        <w:szCs w:val="20"/>
        <w:lang w:eastAsia="ru-RU"/>
      </w:rPr>
      <w:drawing>
        <wp:inline distT="0" distB="0" distL="0" distR="0">
          <wp:extent cx="841375" cy="987425"/>
          <wp:effectExtent l="0" t="0" r="0" b="0"/>
          <wp:docPr id="1" name="Рисунок 1" descr="ВИЛЛОЗИ_Ч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ВИЛЛОЗИ_Ч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sz w:val="20"/>
        <w:szCs w:val="20"/>
        <w:lang w:val="en-US"/>
      </w:rPr>
      <w:tab/>
    </w:r>
  </w:p>
  <w:p w:rsidR="00E51AD1" w:rsidRPr="00093DD6" w:rsidRDefault="00E51AD1" w:rsidP="00093DD6">
    <w:pPr>
      <w:pStyle w:val="ab"/>
      <w:jc w:val="center"/>
      <w:rPr>
        <w:b/>
      </w:rPr>
    </w:pPr>
    <w:r w:rsidRPr="00093DD6">
      <w:rPr>
        <w:b/>
      </w:rPr>
      <w:t>АДМИНИСТРАЦИЯ</w:t>
    </w:r>
  </w:p>
  <w:p w:rsidR="00E51AD1" w:rsidRPr="00093DD6" w:rsidRDefault="00E51AD1" w:rsidP="00093DD6">
    <w:pPr>
      <w:pStyle w:val="ab"/>
      <w:jc w:val="center"/>
      <w:rPr>
        <w:b/>
      </w:rPr>
    </w:pPr>
    <w:r w:rsidRPr="00093DD6">
      <w:rPr>
        <w:b/>
      </w:rPr>
      <w:t>ВИЛЛОЗСКОГО ГОРОДСКОГО ПОСЕЛЕНИЯ</w:t>
    </w:r>
  </w:p>
  <w:p w:rsidR="00E51AD1" w:rsidRPr="00093DD6" w:rsidRDefault="00E51AD1" w:rsidP="00093DD6">
    <w:pPr>
      <w:pStyle w:val="ab"/>
      <w:jc w:val="center"/>
      <w:rPr>
        <w:b/>
      </w:rPr>
    </w:pPr>
    <w:r w:rsidRPr="00093DD6">
      <w:rPr>
        <w:b/>
      </w:rPr>
      <w:t>ЛОМОНОСОВСКОГО РАЙОНА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04A1"/>
    <w:multiLevelType w:val="multilevel"/>
    <w:tmpl w:val="6BCC0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06353"/>
    <w:multiLevelType w:val="multilevel"/>
    <w:tmpl w:val="55F8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5403EB"/>
    <w:multiLevelType w:val="hybridMultilevel"/>
    <w:tmpl w:val="929250A0"/>
    <w:lvl w:ilvl="0" w:tplc="A134DA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71BD4045"/>
    <w:multiLevelType w:val="multilevel"/>
    <w:tmpl w:val="D2221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8E7"/>
    <w:rsid w:val="00004020"/>
    <w:rsid w:val="00050942"/>
    <w:rsid w:val="00061FF1"/>
    <w:rsid w:val="00073B67"/>
    <w:rsid w:val="00075A32"/>
    <w:rsid w:val="00093DD6"/>
    <w:rsid w:val="000966C0"/>
    <w:rsid w:val="000B5EFA"/>
    <w:rsid w:val="000B69B5"/>
    <w:rsid w:val="000D1BF6"/>
    <w:rsid w:val="000D5974"/>
    <w:rsid w:val="000E2A96"/>
    <w:rsid w:val="00125038"/>
    <w:rsid w:val="00136C5F"/>
    <w:rsid w:val="00151BB0"/>
    <w:rsid w:val="001555CB"/>
    <w:rsid w:val="00170633"/>
    <w:rsid w:val="00171739"/>
    <w:rsid w:val="001A2F8C"/>
    <w:rsid w:val="001C5917"/>
    <w:rsid w:val="001D5672"/>
    <w:rsid w:val="0020403F"/>
    <w:rsid w:val="00216EA0"/>
    <w:rsid w:val="002318E7"/>
    <w:rsid w:val="00235AC4"/>
    <w:rsid w:val="00236EBD"/>
    <w:rsid w:val="00237C37"/>
    <w:rsid w:val="00240005"/>
    <w:rsid w:val="00252586"/>
    <w:rsid w:val="002B1015"/>
    <w:rsid w:val="002B3929"/>
    <w:rsid w:val="002B55DF"/>
    <w:rsid w:val="002B57D0"/>
    <w:rsid w:val="003108BC"/>
    <w:rsid w:val="003246B7"/>
    <w:rsid w:val="003446D2"/>
    <w:rsid w:val="00350E37"/>
    <w:rsid w:val="0035600C"/>
    <w:rsid w:val="0037458C"/>
    <w:rsid w:val="00375B09"/>
    <w:rsid w:val="003903C0"/>
    <w:rsid w:val="003936DD"/>
    <w:rsid w:val="003C6763"/>
    <w:rsid w:val="003F52E7"/>
    <w:rsid w:val="0040422E"/>
    <w:rsid w:val="00420428"/>
    <w:rsid w:val="00433ADD"/>
    <w:rsid w:val="004403E5"/>
    <w:rsid w:val="00445BFC"/>
    <w:rsid w:val="004553E7"/>
    <w:rsid w:val="00461C9E"/>
    <w:rsid w:val="00462883"/>
    <w:rsid w:val="0047447F"/>
    <w:rsid w:val="00497D66"/>
    <w:rsid w:val="004F0FE9"/>
    <w:rsid w:val="004F2F24"/>
    <w:rsid w:val="004F4F82"/>
    <w:rsid w:val="0050020C"/>
    <w:rsid w:val="005020DB"/>
    <w:rsid w:val="005101CC"/>
    <w:rsid w:val="00527421"/>
    <w:rsid w:val="00541494"/>
    <w:rsid w:val="00583C7D"/>
    <w:rsid w:val="00585AD7"/>
    <w:rsid w:val="005916A3"/>
    <w:rsid w:val="00593B89"/>
    <w:rsid w:val="005A032C"/>
    <w:rsid w:val="005C0A83"/>
    <w:rsid w:val="005C28E6"/>
    <w:rsid w:val="005D7689"/>
    <w:rsid w:val="005E24E8"/>
    <w:rsid w:val="0061126C"/>
    <w:rsid w:val="00620523"/>
    <w:rsid w:val="00631697"/>
    <w:rsid w:val="00633EFB"/>
    <w:rsid w:val="00637A60"/>
    <w:rsid w:val="0064286D"/>
    <w:rsid w:val="00643A98"/>
    <w:rsid w:val="0068148A"/>
    <w:rsid w:val="00685092"/>
    <w:rsid w:val="006D18B6"/>
    <w:rsid w:val="006E339E"/>
    <w:rsid w:val="006E3C52"/>
    <w:rsid w:val="006F0017"/>
    <w:rsid w:val="00706DE5"/>
    <w:rsid w:val="00733876"/>
    <w:rsid w:val="00740C85"/>
    <w:rsid w:val="00790004"/>
    <w:rsid w:val="007A4BA1"/>
    <w:rsid w:val="007A5F2E"/>
    <w:rsid w:val="007C3271"/>
    <w:rsid w:val="007C5CDF"/>
    <w:rsid w:val="007E16C3"/>
    <w:rsid w:val="007E2C91"/>
    <w:rsid w:val="00824F75"/>
    <w:rsid w:val="0083577C"/>
    <w:rsid w:val="00841917"/>
    <w:rsid w:val="00863E4D"/>
    <w:rsid w:val="00871B7A"/>
    <w:rsid w:val="008A387E"/>
    <w:rsid w:val="008B0A56"/>
    <w:rsid w:val="008B5D44"/>
    <w:rsid w:val="008D205A"/>
    <w:rsid w:val="008E17BD"/>
    <w:rsid w:val="00900A47"/>
    <w:rsid w:val="00920847"/>
    <w:rsid w:val="00940234"/>
    <w:rsid w:val="00941DCA"/>
    <w:rsid w:val="0095776D"/>
    <w:rsid w:val="00961236"/>
    <w:rsid w:val="00963E12"/>
    <w:rsid w:val="009C25A6"/>
    <w:rsid w:val="009E7D54"/>
    <w:rsid w:val="009F3B4B"/>
    <w:rsid w:val="00A22C70"/>
    <w:rsid w:val="00A5565B"/>
    <w:rsid w:val="00A72C1E"/>
    <w:rsid w:val="00A75D1C"/>
    <w:rsid w:val="00A83C6E"/>
    <w:rsid w:val="00AA0C85"/>
    <w:rsid w:val="00B05893"/>
    <w:rsid w:val="00B0752A"/>
    <w:rsid w:val="00B40777"/>
    <w:rsid w:val="00B566E9"/>
    <w:rsid w:val="00B567CD"/>
    <w:rsid w:val="00B81BF2"/>
    <w:rsid w:val="00B90F72"/>
    <w:rsid w:val="00BA3CE8"/>
    <w:rsid w:val="00BB185F"/>
    <w:rsid w:val="00BB5FD4"/>
    <w:rsid w:val="00BC6206"/>
    <w:rsid w:val="00BC7A6E"/>
    <w:rsid w:val="00BE2C20"/>
    <w:rsid w:val="00BE627E"/>
    <w:rsid w:val="00BF72B4"/>
    <w:rsid w:val="00C0650E"/>
    <w:rsid w:val="00C233C3"/>
    <w:rsid w:val="00C46658"/>
    <w:rsid w:val="00C506D0"/>
    <w:rsid w:val="00C92C70"/>
    <w:rsid w:val="00CC2EB3"/>
    <w:rsid w:val="00CC511B"/>
    <w:rsid w:val="00CC63C6"/>
    <w:rsid w:val="00CD5DFB"/>
    <w:rsid w:val="00D1430F"/>
    <w:rsid w:val="00D14A7B"/>
    <w:rsid w:val="00D153AA"/>
    <w:rsid w:val="00D5789F"/>
    <w:rsid w:val="00DA76B6"/>
    <w:rsid w:val="00DC668C"/>
    <w:rsid w:val="00DD13B1"/>
    <w:rsid w:val="00DE180B"/>
    <w:rsid w:val="00E435CF"/>
    <w:rsid w:val="00E45758"/>
    <w:rsid w:val="00E51AD1"/>
    <w:rsid w:val="00E62DEC"/>
    <w:rsid w:val="00E84F78"/>
    <w:rsid w:val="00EB1C26"/>
    <w:rsid w:val="00F25279"/>
    <w:rsid w:val="00F5555F"/>
    <w:rsid w:val="00F646CC"/>
    <w:rsid w:val="00F671AA"/>
    <w:rsid w:val="00F8604B"/>
    <w:rsid w:val="00FC6DBF"/>
    <w:rsid w:val="00FD2429"/>
    <w:rsid w:val="00FD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18E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7C5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5CDF"/>
  </w:style>
  <w:style w:type="paragraph" w:styleId="a6">
    <w:name w:val="footer"/>
    <w:basedOn w:val="a"/>
    <w:link w:val="a7"/>
    <w:uiPriority w:val="99"/>
    <w:unhideWhenUsed/>
    <w:rsid w:val="007C5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5CDF"/>
  </w:style>
  <w:style w:type="character" w:styleId="a8">
    <w:name w:val="Hyperlink"/>
    <w:rsid w:val="009F3B4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F3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3B4B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093D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2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lozi-adm.ru/webroot/files/attachment_documents/426_document/polozhenie_ob_administracii.doc?13553896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illozi-adm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8F45-242F-4E22-B1E6-6C1142501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3311</Words>
  <Characters>18876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Nat</cp:lastModifiedBy>
  <cp:revision>6</cp:revision>
  <cp:lastPrinted>2020-12-18T08:41:00Z</cp:lastPrinted>
  <dcterms:created xsi:type="dcterms:W3CDTF">2020-12-18T06:36:00Z</dcterms:created>
  <dcterms:modified xsi:type="dcterms:W3CDTF">2020-12-26T08:51:00Z</dcterms:modified>
</cp:coreProperties>
</file>