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45" w:rsidRPr="00FF44ED" w:rsidRDefault="00E40145" w:rsidP="00196F2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hyperlink r:id="rId4" w:history="1"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тчет</w:t>
        </w:r>
        <w:r w:rsidRPr="00FF44E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о реализации мер по противодействию коррупции в 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Виллозском городском поселении в 2018 году. </w:t>
        </w:r>
      </w:hyperlink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Виллозского городского поселения </w:t>
      </w:r>
      <w:r w:rsidRPr="00FF44ED">
        <w:rPr>
          <w:rFonts w:ascii="Times New Roman" w:hAnsi="Times New Roman"/>
          <w:sz w:val="28"/>
          <w:szCs w:val="28"/>
          <w:lang w:eastAsia="ru-RU"/>
        </w:rPr>
        <w:t>проведена работа по  программе противодействия коррупции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Виллозском городском поселении.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>Так, в рамках реализации антикоррупционной политики проведена значительная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законодательством.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Все проекты нормативных правовых актов главы и администрации  поселения,  проходят   антикоррупционную экспертизу.  Все   НПА направляются в органы прокуратуры,  для осуществления дополнительной  антикоррупционной  экспертизы.  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Виллозского городского поселения</w:t>
      </w:r>
      <w:r w:rsidRPr="00FF44ED">
        <w:rPr>
          <w:rFonts w:ascii="Times New Roman" w:hAnsi="Times New Roman"/>
          <w:sz w:val="28"/>
          <w:szCs w:val="28"/>
          <w:lang w:eastAsia="ru-RU"/>
        </w:rPr>
        <w:t>: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678">
        <w:rPr>
          <w:rFonts w:ascii="Times New Roman" w:hAnsi="Times New Roman"/>
          <w:sz w:val="28"/>
          <w:szCs w:val="28"/>
          <w:lang w:eastAsia="ru-RU"/>
        </w:rPr>
        <w:t>- действует Комиссия по урегулированию конфликта интересов на муниципальной службе в администрации  Виллозского городского поселения</w:t>
      </w:r>
      <w:r w:rsidRPr="00FF44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678">
        <w:rPr>
          <w:rFonts w:ascii="Times New Roman" w:hAnsi="Times New Roman"/>
          <w:sz w:val="28"/>
          <w:szCs w:val="28"/>
          <w:lang w:eastAsia="ru-RU"/>
        </w:rPr>
        <w:t>- утверждён порядок уведомления о фактах обращения в целях склонения муниципального служащего к совершению коррупционных правонарушений;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44ED">
        <w:rPr>
          <w:rFonts w:ascii="Times New Roman" w:hAnsi="Times New Roman"/>
          <w:sz w:val="28"/>
          <w:szCs w:val="28"/>
          <w:lang w:eastAsia="ru-RU"/>
        </w:rPr>
        <w:t>проводятся совещания и иные профилактические мероприятия для формирования у муниципальных служащих отношения нетерпимости к проявлениям коррупции;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Виллозского городского поселения </w:t>
      </w:r>
      <w:r w:rsidRPr="00FF44ED">
        <w:rPr>
          <w:rFonts w:ascii="Times New Roman" w:hAnsi="Times New Roman"/>
          <w:sz w:val="28"/>
          <w:szCs w:val="28"/>
          <w:lang w:eastAsia="ru-RU"/>
        </w:rPr>
        <w:t>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</w:t>
      </w:r>
      <w:r>
        <w:rPr>
          <w:rFonts w:ascii="Times New Roman" w:hAnsi="Times New Roman"/>
          <w:sz w:val="28"/>
          <w:szCs w:val="28"/>
          <w:lang w:eastAsia="ru-RU"/>
        </w:rPr>
        <w:t xml:space="preserve">дуры обсуждения и согласования. </w:t>
      </w:r>
      <w:r w:rsidRPr="00FF44ED">
        <w:rPr>
          <w:rFonts w:ascii="Times New Roman" w:hAnsi="Times New Roman"/>
          <w:sz w:val="28"/>
          <w:szCs w:val="28"/>
          <w:lang w:eastAsia="ru-RU"/>
        </w:rPr>
        <w:t xml:space="preserve">Муниципальные  </w:t>
      </w:r>
      <w:r>
        <w:rPr>
          <w:rFonts w:ascii="Times New Roman" w:hAnsi="Times New Roman"/>
          <w:sz w:val="28"/>
          <w:szCs w:val="28"/>
          <w:lang w:eastAsia="ru-RU"/>
        </w:rPr>
        <w:t>услуги   размещены на сайте Виллозского городского поселения</w:t>
      </w:r>
      <w:r w:rsidRPr="00FF44ED">
        <w:rPr>
          <w:rFonts w:ascii="Times New Roman" w:hAnsi="Times New Roman"/>
          <w:sz w:val="28"/>
          <w:szCs w:val="28"/>
          <w:lang w:eastAsia="ru-RU"/>
        </w:rPr>
        <w:t>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   </w:t>
      </w:r>
    </w:p>
    <w:p w:rsidR="00E40145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678">
        <w:rPr>
          <w:rFonts w:ascii="Times New Roman" w:hAnsi="Times New Roman"/>
          <w:sz w:val="28"/>
          <w:szCs w:val="28"/>
          <w:lang w:eastAsia="ru-RU"/>
        </w:rPr>
        <w:t>В рамках совершенствования организации деятельности в сфере размещения муниципальных заказов информация о муниципальных закупках (извещения, конкурсная документация, протоколы)  размещается на сайте Виллозского городского поселения.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273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Виллозского городского поселения размещена общая информация об органах местного самоуправления. Ведутся разделы: НПА администрации, Бюджет, Противодействие коррупции, Муниципальные предприятия и учреждения, Обращения  и др.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>Все нормативные правовые акты органов местного самоуправления  обнародуются, и размещаются на сайте администрации в сети интернет.   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 xml:space="preserve">В помещении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Виллозского городского поселения</w:t>
      </w:r>
      <w:r w:rsidRPr="00FF44ED">
        <w:rPr>
          <w:rFonts w:ascii="Times New Roman" w:hAnsi="Times New Roman"/>
          <w:sz w:val="28"/>
          <w:szCs w:val="28"/>
          <w:lang w:eastAsia="ru-RU"/>
        </w:rPr>
        <w:t>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2018</w:t>
      </w:r>
      <w:r w:rsidRPr="00FF44ED">
        <w:rPr>
          <w:rFonts w:ascii="Times New Roman" w:hAnsi="Times New Roman"/>
          <w:sz w:val="28"/>
          <w:szCs w:val="28"/>
          <w:lang w:eastAsia="ru-RU"/>
        </w:rPr>
        <w:t xml:space="preserve"> год   информация о фактах коррупции в органах местного самоуправления не поступало.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>Информация о муниципальных  учреждениях </w:t>
      </w:r>
      <w:r>
        <w:rPr>
          <w:rFonts w:ascii="Times New Roman" w:hAnsi="Times New Roman"/>
          <w:sz w:val="28"/>
          <w:szCs w:val="28"/>
          <w:lang w:eastAsia="ru-RU"/>
        </w:rPr>
        <w:t xml:space="preserve">Виллозского городского </w:t>
      </w:r>
      <w:r w:rsidRPr="00FF44ED">
        <w:rPr>
          <w:rFonts w:ascii="Times New Roman" w:hAnsi="Times New Roman"/>
          <w:sz w:val="28"/>
          <w:szCs w:val="28"/>
          <w:lang w:eastAsia="ru-RU"/>
        </w:rPr>
        <w:t>размещена на сайте:</w:t>
      </w:r>
      <w:r w:rsidRPr="00474678">
        <w:t xml:space="preserve"> </w:t>
      </w:r>
      <w:hyperlink r:id="rId5" w:history="1">
        <w:r w:rsidRPr="00474678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47467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74678">
          <w:rPr>
            <w:rStyle w:val="Hyperlink"/>
            <w:rFonts w:ascii="Times New Roman" w:hAnsi="Times New Roman"/>
            <w:sz w:val="28"/>
            <w:szCs w:val="28"/>
            <w:lang w:val="en-US"/>
          </w:rPr>
          <w:t>villozi</w:t>
        </w:r>
        <w:r w:rsidRPr="00474678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474678">
          <w:rPr>
            <w:rStyle w:val="Hyperlink"/>
            <w:rFonts w:ascii="Times New Roman" w:hAnsi="Times New Roman"/>
            <w:sz w:val="28"/>
            <w:szCs w:val="28"/>
            <w:lang w:val="en-US"/>
          </w:rPr>
          <w:t>adm</w:t>
        </w:r>
        <w:r w:rsidRPr="0047467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7467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74678">
        <w:rPr>
          <w:rFonts w:ascii="Times New Roman" w:hAnsi="Times New Roman"/>
          <w:color w:val="333333"/>
          <w:sz w:val="28"/>
          <w:szCs w:val="28"/>
        </w:rPr>
        <w:t>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>Обучения муниципальных служащих по вопросам противодействия коррупции не проводилось,  в связи  дорогостоимостью обучения.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>Отчет об исполнение бюджета (в который включена информация о численности муниципальных служащих, работников муниципальных учреждений с указанием фактических затрат на их содержание) размещен на сайте администрации в сети  Интернет.</w:t>
      </w:r>
    </w:p>
    <w:p w:rsidR="00E40145" w:rsidRPr="00A3543E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ED">
        <w:rPr>
          <w:rFonts w:ascii="Times New Roman" w:hAnsi="Times New Roman"/>
          <w:sz w:val="28"/>
          <w:szCs w:val="28"/>
          <w:lang w:eastAsia="ru-RU"/>
        </w:rPr>
        <w:t xml:space="preserve">Комиссией   по соблюдению требований к служебному поведению и урегулированию конфликта интересов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Виллозского городского поселения</w:t>
      </w:r>
      <w:r w:rsidRPr="00FF44ED">
        <w:rPr>
          <w:rFonts w:ascii="Times New Roman" w:hAnsi="Times New Roman"/>
          <w:sz w:val="28"/>
          <w:szCs w:val="28"/>
          <w:lang w:eastAsia="ru-RU"/>
        </w:rPr>
        <w:t> 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недействительном  ненормативных правовых актов, незаконными решений и действий  (бездействий) органо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3543E">
        <w:rPr>
          <w:rFonts w:ascii="Times New Roman" w:hAnsi="Times New Roman"/>
          <w:sz w:val="28"/>
          <w:szCs w:val="28"/>
          <w:lang w:eastAsia="ru-RU"/>
        </w:rPr>
        <w:t>местного самоуправления и их должностных лиц.</w:t>
      </w:r>
    </w:p>
    <w:p w:rsidR="00E40145" w:rsidRPr="00FF44ED" w:rsidRDefault="00E40145" w:rsidP="00196F2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43E">
        <w:rPr>
          <w:rFonts w:ascii="Times New Roman" w:hAnsi="Times New Roman"/>
          <w:sz w:val="28"/>
          <w:szCs w:val="28"/>
          <w:lang w:eastAsia="ru-RU"/>
        </w:rPr>
        <w:t>На сайте администрации Виллозского городского поселения размещены памятки  антикоррупционной направленности.</w:t>
      </w:r>
    </w:p>
    <w:p w:rsidR="00E40145" w:rsidRPr="00FF44ED" w:rsidRDefault="00E40145" w:rsidP="00196F29">
      <w:pPr>
        <w:rPr>
          <w:rFonts w:ascii="Times New Roman" w:hAnsi="Times New Roman"/>
          <w:sz w:val="28"/>
          <w:szCs w:val="28"/>
        </w:rPr>
      </w:pPr>
    </w:p>
    <w:p w:rsidR="00E40145" w:rsidRDefault="00E40145"/>
    <w:sectPr w:rsidR="00E40145" w:rsidSect="0011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F29"/>
    <w:rsid w:val="00116DA5"/>
    <w:rsid w:val="00196F29"/>
    <w:rsid w:val="004406F6"/>
    <w:rsid w:val="00474678"/>
    <w:rsid w:val="005E66F8"/>
    <w:rsid w:val="00A3543E"/>
    <w:rsid w:val="00D01273"/>
    <w:rsid w:val="00E40145"/>
    <w:rsid w:val="00FA0F2B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96F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lozi-adm.ru" TargetMode="External"/><Relationship Id="rId4" Type="http://schemas.openxmlformats.org/officeDocument/2006/relationships/hyperlink" Target="https://adm-hodz.ru/munitsipalnye-pravovye-akty/programmy/otchety-po-programmam/1907-otchet-o-realizatsii-mer-po-protivodejstviyu-korruptsii-v-khodzinskom-selskom-posele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662</Words>
  <Characters>3780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SobolevaTA</dc:creator>
  <cp:keywords/>
  <dc:description/>
  <cp:lastModifiedBy>ReunovV</cp:lastModifiedBy>
  <cp:revision>4</cp:revision>
  <dcterms:created xsi:type="dcterms:W3CDTF">2019-02-25T09:25:00Z</dcterms:created>
  <dcterms:modified xsi:type="dcterms:W3CDTF">2019-02-26T06:43:00Z</dcterms:modified>
</cp:coreProperties>
</file>