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DA" w:rsidRPr="00083AAA" w:rsidRDefault="00955D7E">
      <w:pPr>
        <w:pStyle w:val="ConsPlusNormal"/>
        <w:ind w:firstLine="540"/>
        <w:jc w:val="both"/>
        <w:rPr>
          <w:sz w:val="26"/>
          <w:szCs w:val="26"/>
        </w:rPr>
      </w:pPr>
      <w:r w:rsidRPr="00083AAA">
        <w:rPr>
          <w:sz w:val="26"/>
          <w:szCs w:val="26"/>
        </w:rPr>
        <w:t>Тексты нормативно-правовых актов</w:t>
      </w:r>
    </w:p>
    <w:p w:rsidR="00227EDA" w:rsidRPr="00083AAA" w:rsidRDefault="00227EDA">
      <w:pPr>
        <w:pStyle w:val="ConsPlusNormal"/>
        <w:ind w:firstLine="540"/>
        <w:jc w:val="both"/>
        <w:rPr>
          <w:sz w:val="26"/>
          <w:szCs w:val="26"/>
        </w:rPr>
      </w:pPr>
    </w:p>
    <w:p w:rsidR="00E8611D" w:rsidRDefault="00E8611D">
      <w:pPr>
        <w:pStyle w:val="ConsPlusNormal"/>
        <w:ind w:firstLine="540"/>
        <w:jc w:val="both"/>
      </w:pPr>
      <w:r>
        <w:t xml:space="preserve">2. Земли, указанные в </w:t>
      </w:r>
      <w:hyperlink r:id="rId4" w:history="1">
        <w:r>
          <w:rPr>
            <w:color w:val="0000FF"/>
          </w:rPr>
          <w:t>пункте 1</w:t>
        </w:r>
      </w:hyperlink>
      <w:r>
        <w:t xml:space="preserve"> 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</w:t>
      </w:r>
      <w:hyperlink r:id="rId5" w:history="1">
        <w:r>
          <w:rPr>
            <w:color w:val="0000FF"/>
          </w:rPr>
          <w:t>законами</w:t>
        </w:r>
      </w:hyperlink>
      <w:r>
        <w:t xml:space="preserve"> и требованиями специальных федеральных законов.</w:t>
      </w:r>
    </w:p>
    <w:p w:rsidR="00E8611D" w:rsidRDefault="00E8611D">
      <w:pPr>
        <w:pStyle w:val="ConsPlusNormal"/>
        <w:spacing w:before="240"/>
        <w:ind w:firstLine="540"/>
        <w:jc w:val="both"/>
      </w:pPr>
      <w:r>
        <w:t xml:space="preserve">Любой </w:t>
      </w:r>
      <w:hyperlink r:id="rId6" w:history="1">
        <w:r>
          <w:rPr>
            <w:color w:val="0000FF"/>
          </w:rPr>
          <w:t>вид</w:t>
        </w:r>
      </w:hyperlink>
      <w:r>
        <w:t xml:space="preserve">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:rsidR="00E8611D" w:rsidRDefault="00E8611D">
      <w:pPr>
        <w:pStyle w:val="ConsPlusNormal"/>
        <w:spacing w:before="300"/>
        <w:ind w:firstLine="540"/>
        <w:jc w:val="both"/>
      </w:pPr>
      <w:r>
        <w:t xml:space="preserve">Виды разрешенного использования земельных участков определяются в соответствии с </w:t>
      </w:r>
      <w:hyperlink r:id="rId7" w:history="1">
        <w:r>
          <w:rPr>
            <w:color w:val="0000FF"/>
          </w:rPr>
          <w:t>классификатором</w:t>
        </w:r>
      </w:hyperlink>
      <w:r>
        <w:t>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:rsidR="000E63F0" w:rsidRDefault="00110E4D" w:rsidP="000E63F0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8" w:history="1">
        <w:r w:rsidR="00E8611D">
          <w:rPr>
            <w:i/>
            <w:color w:val="0000FF"/>
          </w:rPr>
          <w:br/>
          <w:t xml:space="preserve">ст. 7, "Земельный кодекс Российской Федерации" от 25.10.2001 N 136-ФЗ (ред. от 31.12.2017) </w:t>
        </w:r>
      </w:hyperlink>
      <w:r w:rsidR="00E8611D">
        <w:br/>
      </w:r>
    </w:p>
    <w:p w:rsidR="000E63F0" w:rsidRDefault="000E63F0" w:rsidP="000E63F0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</w:t>
      </w:r>
      <w:proofErr w:type="gramStart"/>
      <w:r>
        <w:t>по</w:t>
      </w:r>
      <w:proofErr w:type="gramEnd"/>
      <w:r>
        <w:t>:</w:t>
      </w:r>
    </w:p>
    <w:p w:rsidR="000E63F0" w:rsidRDefault="000E63F0" w:rsidP="000E63F0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1) воспроизводству плодородия земель сельскохозяйственного назначения;</w:t>
      </w:r>
    </w:p>
    <w:p w:rsidR="000E63F0" w:rsidRDefault="000E63F0" w:rsidP="000E63F0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0E63F0" w:rsidRDefault="000E63F0" w:rsidP="000E63F0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3) защите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0E63F0" w:rsidRDefault="00110E4D" w:rsidP="000E63F0">
      <w:pPr>
        <w:pStyle w:val="ConsPlusNormal"/>
      </w:pPr>
      <w:hyperlink r:id="rId9" w:history="1">
        <w:r w:rsidR="000E63F0">
          <w:rPr>
            <w:i/>
            <w:color w:val="0000FF"/>
          </w:rPr>
          <w:br/>
          <w:t>ст. 13, "Земельный кодекс Российской Федерации" от 25.10.2001 N 136-ФЗ</w:t>
        </w:r>
      </w:hyperlink>
      <w:r w:rsidR="000E63F0">
        <w:br/>
      </w:r>
    </w:p>
    <w:p w:rsidR="00AA5F4A" w:rsidRDefault="00AA5F4A">
      <w:pPr>
        <w:spacing w:after="1" w:line="240" w:lineRule="atLeast"/>
        <w:ind w:firstLine="540"/>
        <w:jc w:val="both"/>
      </w:pPr>
      <w:r>
        <w:t>4. При проведении связанных с нарушением почвенного слоя строительных работ и работ, связанных с пользованием недрами, плодородный слой почвы снимается и используется для улучшения малопродуктивных земель.</w:t>
      </w:r>
    </w:p>
    <w:p w:rsidR="00AA5F4A" w:rsidRDefault="00AA5F4A">
      <w:pPr>
        <w:spacing w:before="240" w:after="1" w:line="240" w:lineRule="atLeast"/>
        <w:ind w:firstLine="540"/>
        <w:jc w:val="both"/>
      </w:pPr>
      <w:r>
        <w:t>5. Лица, деятельность которых привела к ухудшению качества земель (в том числе в результате их загрязнения, нарушения почвенного слоя), обязаны обеспечить их рекультивацию. 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</w:r>
    </w:p>
    <w:p w:rsidR="00AA5F4A" w:rsidRDefault="00110E4D">
      <w:pPr>
        <w:spacing w:after="1" w:line="240" w:lineRule="atLeast"/>
      </w:pPr>
      <w:hyperlink r:id="rId10" w:history="1">
        <w:r w:rsidR="00AA5F4A">
          <w:rPr>
            <w:i/>
            <w:color w:val="0000FF"/>
          </w:rPr>
          <w:br/>
          <w:t xml:space="preserve">ст. 13, "Земельный кодекс Российской Федерации" от 25.10.2001 N 136-ФЗ </w:t>
        </w:r>
      </w:hyperlink>
      <w:r w:rsidR="00AA5F4A">
        <w:br/>
      </w:r>
    </w:p>
    <w:p w:rsidR="00C8492F" w:rsidRDefault="00C8492F">
      <w:pPr>
        <w:spacing w:after="1" w:line="240" w:lineRule="atLeast"/>
        <w:ind w:firstLine="540"/>
        <w:jc w:val="both"/>
      </w:pPr>
      <w:r>
        <w:t>Собственники земельных участков и лица, не являющиеся собственниками земельных участков, обязаны:</w:t>
      </w:r>
    </w:p>
    <w:p w:rsidR="00C8492F" w:rsidRDefault="00C8492F">
      <w:pPr>
        <w:spacing w:before="240" w:after="1" w:line="240" w:lineRule="atLeast"/>
        <w:ind w:firstLine="540"/>
        <w:jc w:val="both"/>
      </w:pPr>
      <w: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C8492F" w:rsidRDefault="00C8492F">
      <w:pPr>
        <w:spacing w:after="1" w:line="240" w:lineRule="atLeast"/>
        <w:jc w:val="both"/>
      </w:pPr>
      <w:r>
        <w:lastRenderedPageBreak/>
        <w:t xml:space="preserve">(в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21.07.2014 N 234-ФЗ)</w:t>
      </w:r>
    </w:p>
    <w:p w:rsidR="00C8492F" w:rsidRDefault="00C8492F">
      <w:pPr>
        <w:spacing w:before="240" w:after="1" w:line="240" w:lineRule="atLeast"/>
        <w:ind w:firstLine="540"/>
        <w:jc w:val="both"/>
      </w:pPr>
      <w: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8492F" w:rsidRDefault="00C8492F">
      <w:pPr>
        <w:spacing w:before="240" w:after="1" w:line="240" w:lineRule="atLeast"/>
        <w:ind w:firstLine="540"/>
        <w:jc w:val="both"/>
      </w:pPr>
      <w: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C8492F" w:rsidRDefault="00C8492F">
      <w:pPr>
        <w:spacing w:after="1" w:line="240" w:lineRule="atLeast"/>
        <w:jc w:val="both"/>
      </w:pPr>
      <w:r>
        <w:t xml:space="preserve">(в ред. Федеральных законов от 14.07.2008 </w:t>
      </w:r>
      <w:hyperlink r:id="rId12" w:history="1">
        <w:r>
          <w:rPr>
            <w:color w:val="0000FF"/>
          </w:rPr>
          <w:t>N 118-ФЗ</w:t>
        </w:r>
      </w:hyperlink>
      <w:r>
        <w:t xml:space="preserve">, от 29.12.2010 </w:t>
      </w:r>
      <w:hyperlink r:id="rId13" w:history="1">
        <w:r>
          <w:rPr>
            <w:color w:val="0000FF"/>
          </w:rPr>
          <w:t>N 442-ФЗ</w:t>
        </w:r>
      </w:hyperlink>
      <w:r>
        <w:t>)</w:t>
      </w:r>
    </w:p>
    <w:p w:rsidR="00C8492F" w:rsidRDefault="00C8492F">
      <w:pPr>
        <w:spacing w:before="240" w:after="1" w:line="240" w:lineRule="atLeast"/>
        <w:ind w:firstLine="540"/>
        <w:jc w:val="both"/>
      </w:pPr>
      <w: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C8492F" w:rsidRDefault="00C8492F">
      <w:pPr>
        <w:spacing w:before="240" w:after="1" w:line="240" w:lineRule="atLeast"/>
        <w:ind w:firstLine="540"/>
        <w:jc w:val="both"/>
      </w:pPr>
      <w: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C8492F" w:rsidRDefault="00C8492F">
      <w:pPr>
        <w:spacing w:before="240" w:after="1" w:line="240" w:lineRule="atLeast"/>
        <w:ind w:firstLine="540"/>
        <w:jc w:val="both"/>
      </w:pPr>
      <w: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C8492F" w:rsidRDefault="00C8492F">
      <w:pPr>
        <w:spacing w:after="1" w:line="240" w:lineRule="atLeast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21.07.2014 N 234-ФЗ)</w:t>
      </w:r>
    </w:p>
    <w:p w:rsidR="00955D7E" w:rsidRDefault="00110E4D">
      <w:pPr>
        <w:spacing w:after="1" w:line="240" w:lineRule="atLeast"/>
      </w:pPr>
      <w:hyperlink r:id="rId15" w:history="1">
        <w:r w:rsidR="00C8492F">
          <w:rPr>
            <w:i/>
            <w:color w:val="0000FF"/>
          </w:rPr>
          <w:br/>
          <w:t xml:space="preserve">ст. 42, "Земельный кодекс Российской Федерации" от 25.10.2001 N 136-ФЗ (ред. от 31.12.2017) </w:t>
        </w:r>
      </w:hyperlink>
    </w:p>
    <w:p w:rsidR="00674AB8" w:rsidRDefault="00674AB8" w:rsidP="00674AB8">
      <w:pPr>
        <w:spacing w:after="1" w:line="280" w:lineRule="atLeast"/>
        <w:ind w:firstLine="540"/>
        <w:jc w:val="both"/>
        <w:rPr>
          <w:sz w:val="28"/>
        </w:rPr>
      </w:pPr>
    </w:p>
    <w:p w:rsidR="00674AB8" w:rsidRPr="00B17899" w:rsidRDefault="00674AB8" w:rsidP="00674AB8">
      <w:pPr>
        <w:spacing w:after="1" w:line="280" w:lineRule="atLeast"/>
        <w:ind w:firstLine="540"/>
        <w:jc w:val="both"/>
      </w:pPr>
      <w:r w:rsidRPr="00B17899">
        <w:t>1. В случаях, предусмотренных законом, права, закрепляющие принадлежность объекта гражданских прав определенному лицу, ограничения таких прав и обременения имущества (права на имущество) подлежат государственной регистрации.</w:t>
      </w:r>
    </w:p>
    <w:p w:rsidR="00674AB8" w:rsidRPr="00B17899" w:rsidRDefault="00674AB8" w:rsidP="00674AB8">
      <w:pPr>
        <w:spacing w:before="280" w:after="1" w:line="280" w:lineRule="atLeast"/>
        <w:ind w:firstLine="540"/>
        <w:jc w:val="both"/>
      </w:pPr>
      <w:r w:rsidRPr="00B17899">
        <w:t>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регистрации, публичности и достоверности государственного реестра.</w:t>
      </w:r>
    </w:p>
    <w:p w:rsidR="00674AB8" w:rsidRPr="00B17899" w:rsidRDefault="00674AB8" w:rsidP="00674AB8">
      <w:pPr>
        <w:spacing w:before="280" w:after="1" w:line="280" w:lineRule="atLeast"/>
        <w:ind w:firstLine="540"/>
        <w:jc w:val="both"/>
      </w:pPr>
      <w:r w:rsidRPr="00B17899">
        <w:t xml:space="preserve">В государственном реестре должны быть указаны данные, позволяющие определенно установить объект, на который устанавливается право, </w:t>
      </w:r>
      <w:proofErr w:type="spellStart"/>
      <w:r w:rsidRPr="00B17899">
        <w:t>управомоченное</w:t>
      </w:r>
      <w:proofErr w:type="spellEnd"/>
      <w:r w:rsidRPr="00B17899">
        <w:t xml:space="preserve"> лицо, содержание права, основание его возникновения.</w:t>
      </w:r>
    </w:p>
    <w:p w:rsidR="00674AB8" w:rsidRPr="00B17899" w:rsidRDefault="00674AB8" w:rsidP="00674AB8">
      <w:pPr>
        <w:spacing w:before="280" w:after="1" w:line="280" w:lineRule="atLeast"/>
        <w:ind w:firstLine="540"/>
        <w:jc w:val="both"/>
      </w:pPr>
      <w:r w:rsidRPr="00B17899">
        <w:t>2.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</w:r>
    </w:p>
    <w:p w:rsidR="00674AB8" w:rsidRPr="00B17899" w:rsidRDefault="00110E4D" w:rsidP="00674AB8">
      <w:pPr>
        <w:spacing w:after="1" w:line="280" w:lineRule="atLeast"/>
      </w:pPr>
      <w:hyperlink r:id="rId16" w:history="1">
        <w:r w:rsidR="00674AB8" w:rsidRPr="00B17899">
          <w:rPr>
            <w:i/>
            <w:color w:val="0000FF"/>
          </w:rPr>
          <w:br/>
          <w:t xml:space="preserve">ст. 8.1, "Гражданский кодекс Российской Федерации (часть первая)" от 30.11.1994 N 51-ФЗ </w:t>
        </w:r>
      </w:hyperlink>
      <w:r w:rsidR="00674AB8" w:rsidRPr="00B17899">
        <w:br/>
      </w:r>
    </w:p>
    <w:p w:rsidR="00955D7E" w:rsidRDefault="00955D7E">
      <w:pPr>
        <w:spacing w:after="1" w:line="240" w:lineRule="atLeast"/>
      </w:pPr>
    </w:p>
    <w:p w:rsidR="00955D7E" w:rsidRDefault="00955D7E">
      <w:pPr>
        <w:spacing w:after="1" w:line="240" w:lineRule="atLeast"/>
        <w:ind w:firstLine="540"/>
        <w:jc w:val="both"/>
        <w:outlineLvl w:val="0"/>
      </w:pPr>
      <w:r>
        <w:rPr>
          <w:b/>
        </w:rPr>
        <w:t>Статья 284. Изъятие земельного участка, который не используется по целевому назначению</w:t>
      </w:r>
    </w:p>
    <w:p w:rsidR="00955D7E" w:rsidRDefault="00955D7E">
      <w:pPr>
        <w:spacing w:after="1" w:line="240" w:lineRule="atLeast"/>
        <w:ind w:firstLine="540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03.07.2016 N 354-ФЗ)</w:t>
      </w:r>
    </w:p>
    <w:p w:rsidR="00955D7E" w:rsidRDefault="00955D7E">
      <w:pPr>
        <w:spacing w:after="1" w:line="240" w:lineRule="atLeast"/>
        <w:jc w:val="both"/>
      </w:pPr>
    </w:p>
    <w:p w:rsidR="00955D7E" w:rsidRDefault="00955D7E">
      <w:pPr>
        <w:spacing w:after="1" w:line="240" w:lineRule="atLeast"/>
        <w:ind w:firstLine="540"/>
        <w:jc w:val="both"/>
      </w:pPr>
      <w:r>
        <w:t xml:space="preserve">Земельный участок может быть изъят у собственника в случаях,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лет, если более длительный срок не установлен законом. </w:t>
      </w:r>
      <w:proofErr w:type="gramStart"/>
      <w:r>
        <w:t xml:space="preserve">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регулируется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24 июля 2002 года N 101-ФЗ "Об обороте земель сельскохозяйственного назначения",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</w:t>
      </w:r>
      <w:proofErr w:type="gramEnd"/>
      <w:r>
        <w:t xml:space="preserve"> такое использование.</w:t>
      </w:r>
    </w:p>
    <w:p w:rsidR="00955D7E" w:rsidRDefault="00110E4D">
      <w:pPr>
        <w:spacing w:after="1" w:line="240" w:lineRule="atLeast"/>
      </w:pPr>
      <w:hyperlink r:id="rId19" w:history="1">
        <w:r w:rsidR="00955D7E">
          <w:rPr>
            <w:i/>
            <w:color w:val="0000FF"/>
          </w:rPr>
          <w:br/>
          <w:t xml:space="preserve">ст. 284, "Гражданский кодекс Российской Федерации (часть первая)" от 30.11.1994 N 51-ФЗ </w:t>
        </w:r>
      </w:hyperlink>
      <w:r w:rsidR="00955D7E">
        <w:br/>
      </w:r>
    </w:p>
    <w:p w:rsidR="00674AB8" w:rsidRDefault="00674AB8">
      <w:pPr>
        <w:spacing w:after="1" w:line="240" w:lineRule="atLeast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674AB8" w:rsidRDefault="00674AB8">
      <w:pPr>
        <w:spacing w:before="240" w:after="1" w:line="240" w:lineRule="atLeast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674AB8" w:rsidRDefault="00110E4D">
      <w:pPr>
        <w:spacing w:after="1" w:line="240" w:lineRule="atLeast"/>
      </w:pPr>
      <w:hyperlink r:id="rId20" w:history="1">
        <w:r w:rsidR="00674AB8">
          <w:rPr>
            <w:i/>
            <w:color w:val="0000FF"/>
          </w:rPr>
          <w:br/>
          <w:t xml:space="preserve">ст. 3, Федеральный закон от 07.07.2003 N 112-ФЗ  "О личном подсобном хозяйстве" </w:t>
        </w:r>
      </w:hyperlink>
      <w:r w:rsidR="00674AB8">
        <w:br/>
      </w:r>
    </w:p>
    <w:p w:rsidR="00674AB8" w:rsidRDefault="00674AB8">
      <w:pPr>
        <w:spacing w:after="1" w:line="240" w:lineRule="atLeast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674AB8" w:rsidRDefault="00674AB8">
      <w:pPr>
        <w:spacing w:after="1" w:line="240" w:lineRule="atLeast"/>
        <w:jc w:val="both"/>
      </w:pPr>
      <w:r>
        <w:t xml:space="preserve">(п. 1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674AB8" w:rsidRDefault="00674AB8">
      <w:pPr>
        <w:spacing w:before="240" w:after="1" w:line="240" w:lineRule="atLeast"/>
        <w:ind w:firstLine="540"/>
        <w:jc w:val="both"/>
      </w:pPr>
      <w: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22" w:history="1">
        <w:r>
          <w:rPr>
            <w:color w:val="0000FF"/>
          </w:rPr>
          <w:t>пункте 39 статьи 1</w:t>
        </w:r>
      </w:hyperlink>
      <w:r>
        <w:t xml:space="preserve"> Градостроительного кодекса Российской Федерации.</w:t>
      </w:r>
    </w:p>
    <w:p w:rsidR="00674AB8" w:rsidRDefault="00674AB8">
      <w:pPr>
        <w:spacing w:after="1" w:line="240" w:lineRule="atLeast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03.08.2018 N 340-ФЗ)</w:t>
      </w:r>
    </w:p>
    <w:p w:rsidR="00674AB8" w:rsidRDefault="00674AB8">
      <w:pPr>
        <w:spacing w:before="240" w:after="1" w:line="240" w:lineRule="atLeast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674AB8" w:rsidRDefault="00110E4D">
      <w:pPr>
        <w:spacing w:after="1" w:line="240" w:lineRule="atLeast"/>
      </w:pPr>
      <w:hyperlink r:id="rId24" w:history="1">
        <w:r w:rsidR="00674AB8">
          <w:rPr>
            <w:i/>
            <w:color w:val="0000FF"/>
          </w:rPr>
          <w:br/>
          <w:t xml:space="preserve">ст. 4, Федеральный закон от 07.07.2003 N 112-ФЗ  "О личном подсобном хозяйстве" </w:t>
        </w:r>
      </w:hyperlink>
      <w:r w:rsidR="00674AB8">
        <w:br/>
      </w:r>
    </w:p>
    <w:p w:rsidR="00EE5964" w:rsidRDefault="00EE5964" w:rsidP="00EE5964">
      <w:pPr>
        <w:pStyle w:val="ConsPlusNormal"/>
        <w:ind w:firstLine="540"/>
        <w:jc w:val="both"/>
      </w:pPr>
      <w:r>
        <w:t xml:space="preserve">1. Права на землю, не предусмотренные Земельным кодексом Российской Федерации, подлежат переоформлению со дня введения в действие Земельного </w:t>
      </w:r>
      <w:hyperlink r:id="rId25" w:history="1">
        <w:r>
          <w:rPr>
            <w:color w:val="0000FF"/>
          </w:rPr>
          <w:t>кодекса</w:t>
        </w:r>
      </w:hyperlink>
      <w:r>
        <w:t xml:space="preserve"> Российской Федерации. Право постоянного (бессрочного) пользования находящимися в государственной или муниципальной собственности земельными участками, возникшее у граждан или юридических лиц до дня введения в действие Земельного </w:t>
      </w:r>
      <w:hyperlink r:id="rId26" w:history="1">
        <w:r>
          <w:rPr>
            <w:color w:val="0000FF"/>
          </w:rPr>
          <w:t>кодекса</w:t>
        </w:r>
      </w:hyperlink>
      <w:r>
        <w:t xml:space="preserve"> Российской Федерации, сохраняется. Право пожизненного наследуемого владения находящимися в государственной или муниципальной собственности земельными участками, приобретенное гражданином до дня введения в действие Земельного </w:t>
      </w:r>
      <w:hyperlink r:id="rId27" w:history="1">
        <w:r>
          <w:rPr>
            <w:color w:val="0000FF"/>
          </w:rPr>
          <w:t>кодекса</w:t>
        </w:r>
      </w:hyperlink>
      <w:r>
        <w:t xml:space="preserve"> Российской Федерации, сохраняется.</w:t>
      </w:r>
    </w:p>
    <w:p w:rsidR="00EE5964" w:rsidRDefault="00EE5964" w:rsidP="00EE5964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23.06.2014 N 171-ФЗ)</w:t>
      </w:r>
    </w:p>
    <w:p w:rsidR="00EE5964" w:rsidRDefault="00EE5964" w:rsidP="00EE5964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Юридические лица, за исключением указанных в </w:t>
      </w:r>
      <w:hyperlink r:id="rId29" w:history="1">
        <w:r>
          <w:rPr>
            <w:color w:val="0000FF"/>
          </w:rPr>
          <w:t>пункте 2 статьи 39.9</w:t>
        </w:r>
      </w:hyperlink>
      <w:r>
        <w:t xml:space="preserve"> Земельного кодекса Российской Федерации юридических лиц,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</w:t>
      </w:r>
      <w:hyperlink r:id="rId30" w:history="1">
        <w:r>
          <w:rPr>
            <w:color w:val="0000FF"/>
          </w:rPr>
          <w:t>главой V.1</w:t>
        </w:r>
        <w:proofErr w:type="gramEnd"/>
      </w:hyperlink>
      <w:r>
        <w:t xml:space="preserve"> Земельного кодекса Российской Федерации. </w:t>
      </w:r>
      <w:proofErr w:type="gramStart"/>
      <w:r>
        <w:t xml:space="preserve">Юридические лица могут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в соответствии с </w:t>
      </w:r>
      <w:r>
        <w:lastRenderedPageBreak/>
        <w:t>правилами, установленными настоящим абзацем, до 1 января 2016 года по</w:t>
      </w:r>
      <w:proofErr w:type="gramEnd"/>
      <w:r>
        <w:t xml:space="preserve"> ценам, предусмотренным соответственно </w:t>
      </w:r>
      <w:hyperlink r:id="rId31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32" w:history="1">
        <w:r>
          <w:rPr>
            <w:color w:val="0000FF"/>
          </w:rPr>
          <w:t>2 статьи 2</w:t>
        </w:r>
      </w:hyperlink>
      <w:r>
        <w:t xml:space="preserve"> настоящего Федерального закона.</w:t>
      </w:r>
    </w:p>
    <w:p w:rsidR="00B17899" w:rsidRDefault="00110E4D" w:rsidP="00EE5964">
      <w:pPr>
        <w:pStyle w:val="ConsPlusNormal"/>
      </w:pPr>
      <w:hyperlink r:id="rId33" w:history="1">
        <w:r w:rsidR="00EE5964">
          <w:rPr>
            <w:i/>
            <w:color w:val="0000FF"/>
          </w:rPr>
          <w:br/>
          <w:t>ст. 3, Федеральный закон от 25.10.2001 N 137-ФЗ "О введении в действие Земельного кодекса Российской Федерации"</w:t>
        </w:r>
      </w:hyperlink>
    </w:p>
    <w:p w:rsidR="00B17899" w:rsidRDefault="00B17899" w:rsidP="00EE5964">
      <w:pPr>
        <w:pStyle w:val="ConsPlusNormal"/>
      </w:pPr>
    </w:p>
    <w:p w:rsidR="00E3170E" w:rsidRDefault="00E3170E" w:rsidP="00E3170E">
      <w:pPr>
        <w:pStyle w:val="ConsPlusNormal"/>
      </w:pPr>
      <w:r>
        <w:rPr>
          <w:sz w:val="22"/>
        </w:rPr>
        <w:t>Постановление Правительства РФ от 23.04.2012 N 369</w:t>
      </w:r>
    </w:p>
    <w:p w:rsidR="00E3170E" w:rsidRDefault="00110E4D" w:rsidP="00E3170E">
      <w:pPr>
        <w:pStyle w:val="ConsPlusNormal"/>
      </w:pPr>
      <w:hyperlink r:id="rId34" w:history="1">
        <w:r w:rsidR="00E3170E">
          <w:rPr>
            <w:color w:val="0000FF"/>
          </w:rPr>
          <w:t>"О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Федерации"</w:t>
        </w:r>
      </w:hyperlink>
    </w:p>
    <w:p w:rsidR="00E3170E" w:rsidRDefault="00E3170E" w:rsidP="00B17899">
      <w:pPr>
        <w:pStyle w:val="ConsPlusNormal"/>
        <w:rPr>
          <w:sz w:val="22"/>
        </w:rPr>
      </w:pPr>
    </w:p>
    <w:p w:rsidR="00B17899" w:rsidRDefault="00B17899" w:rsidP="00B17899">
      <w:pPr>
        <w:pStyle w:val="ConsPlusNormal"/>
      </w:pPr>
      <w:r>
        <w:rPr>
          <w:sz w:val="22"/>
        </w:rPr>
        <w:t xml:space="preserve">Областной закон Ленинградской области от 18.05.2012 N 38-оз </w:t>
      </w:r>
    </w:p>
    <w:p w:rsidR="00B17899" w:rsidRDefault="00110E4D" w:rsidP="00B17899">
      <w:pPr>
        <w:pStyle w:val="ConsPlusNormal"/>
      </w:pPr>
      <w:hyperlink r:id="rId35" w:history="1">
        <w:r w:rsidR="00B17899">
          <w:rPr>
            <w:color w:val="0000FF"/>
          </w:rPr>
          <w:t>"Об установлении случаев, при которых не требуется получение разрешения на строительство на территории Ленинградской области"</w:t>
        </w:r>
      </w:hyperlink>
    </w:p>
    <w:p w:rsidR="00B17899" w:rsidRDefault="00B17899" w:rsidP="00B17899">
      <w:pPr>
        <w:pStyle w:val="ConsPlusNormal"/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>принят</w:t>
      </w:r>
      <w:proofErr w:type="gramEnd"/>
      <w:r>
        <w:rPr>
          <w:sz w:val="22"/>
        </w:rPr>
        <w:t xml:space="preserve"> ЗС ЛО 26.04.2012)</w:t>
      </w:r>
    </w:p>
    <w:p w:rsidR="00B17899" w:rsidRDefault="00B17899" w:rsidP="00B17899">
      <w:pPr>
        <w:pStyle w:val="ConsPlusNormal"/>
        <w:rPr>
          <w:sz w:val="22"/>
        </w:rPr>
      </w:pPr>
    </w:p>
    <w:p w:rsidR="00B17899" w:rsidRDefault="00B17899" w:rsidP="00B17899">
      <w:pPr>
        <w:pStyle w:val="ConsPlusNormal"/>
      </w:pPr>
      <w:r>
        <w:rPr>
          <w:sz w:val="22"/>
        </w:rPr>
        <w:t xml:space="preserve">Постановление Правительства РФ от 03.12.2014 N 1300 </w:t>
      </w:r>
    </w:p>
    <w:p w:rsidR="00B17899" w:rsidRDefault="00110E4D" w:rsidP="00B17899">
      <w:pPr>
        <w:pStyle w:val="ConsPlusNormal"/>
      </w:pPr>
      <w:hyperlink r:id="rId36" w:history="1">
        <w:r w:rsidR="00B17899">
          <w:rPr>
            <w:color w:val="0000FF"/>
          </w:rPr>
          <w:t>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</w:r>
      </w:hyperlink>
    </w:p>
    <w:p w:rsidR="00EE5964" w:rsidRDefault="00EE5964" w:rsidP="00EE5964">
      <w:pPr>
        <w:pStyle w:val="ConsPlusNormal"/>
      </w:pPr>
      <w:r>
        <w:br/>
      </w:r>
    </w:p>
    <w:p w:rsidR="00E3170E" w:rsidRDefault="00083AAA">
      <w:pPr>
        <w:spacing w:after="1" w:line="240" w:lineRule="atLeast"/>
      </w:pPr>
      <w:r>
        <w:t xml:space="preserve">Правила землепользования и застройки Виллозского городского поселения </w:t>
      </w:r>
      <w:r w:rsidR="00E3170E">
        <w:t xml:space="preserve">размещены на официальном сайте Виллозского городского поселения </w:t>
      </w:r>
      <w:hyperlink r:id="rId37" w:history="1">
        <w:r>
          <w:rPr>
            <w:rStyle w:val="a3"/>
          </w:rPr>
          <w:t>http://www.villozi-adm.ru/about/82</w:t>
        </w:r>
      </w:hyperlink>
    </w:p>
    <w:p w:rsidR="00E3170E" w:rsidRDefault="00E3170E">
      <w:pPr>
        <w:spacing w:after="1" w:line="240" w:lineRule="atLeast"/>
      </w:pPr>
      <w:r>
        <w:t xml:space="preserve">и на сайте Федеральной </w:t>
      </w:r>
      <w:r w:rsidR="001E5151">
        <w:t xml:space="preserve">государственной </w:t>
      </w:r>
      <w:r>
        <w:t xml:space="preserve">информационной </w:t>
      </w:r>
      <w:r w:rsidR="001E5151">
        <w:t xml:space="preserve">системы территориального планирования </w:t>
      </w:r>
    </w:p>
    <w:p w:rsidR="00C8492F" w:rsidRDefault="00110E4D">
      <w:pPr>
        <w:spacing w:after="1" w:line="240" w:lineRule="atLeast"/>
      </w:pPr>
      <w:hyperlink r:id="rId38" w:history="1">
        <w:r w:rsidR="00E3170E">
          <w:rPr>
            <w:rStyle w:val="a3"/>
          </w:rPr>
          <w:t>https://fgistp.economy.gov.ru/?show_document=true&amp;doc_type=npa&amp;uin=416304162520171205531</w:t>
        </w:r>
      </w:hyperlink>
      <w:r w:rsidR="00C8492F">
        <w:br/>
      </w:r>
    </w:p>
    <w:p w:rsidR="000E63F0" w:rsidRDefault="000E63F0" w:rsidP="000E63F0">
      <w:pPr>
        <w:pStyle w:val="ConsPlusNormal"/>
      </w:pPr>
    </w:p>
    <w:p w:rsidR="00420428" w:rsidRDefault="00420428"/>
    <w:sectPr w:rsidR="00420428" w:rsidSect="004A1C07">
      <w:pgSz w:w="11906" w:h="16838"/>
      <w:pgMar w:top="28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8611D"/>
    <w:rsid w:val="00083AAA"/>
    <w:rsid w:val="000E63F0"/>
    <w:rsid w:val="00110E4D"/>
    <w:rsid w:val="001E5151"/>
    <w:rsid w:val="00217BDB"/>
    <w:rsid w:val="00227EDA"/>
    <w:rsid w:val="00375B09"/>
    <w:rsid w:val="00420428"/>
    <w:rsid w:val="004A1C07"/>
    <w:rsid w:val="00674AB8"/>
    <w:rsid w:val="008100A5"/>
    <w:rsid w:val="00955D7E"/>
    <w:rsid w:val="00A34E2D"/>
    <w:rsid w:val="00AA5F4A"/>
    <w:rsid w:val="00B17899"/>
    <w:rsid w:val="00C8492F"/>
    <w:rsid w:val="00C92C70"/>
    <w:rsid w:val="00E3170E"/>
    <w:rsid w:val="00E8611D"/>
    <w:rsid w:val="00EE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11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83A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01AD0BC226CB19EB33C20BDC69F4CB2CFA7B1C99F1BCED754DA941FCD16A73CC571BE3CA3F6E8Db8h0H" TargetMode="External"/><Relationship Id="rId13" Type="http://schemas.openxmlformats.org/officeDocument/2006/relationships/hyperlink" Target="consultantplus://offline/ref=A7FFBBCECAF70E2048B5379D4FDABBDBA72DB0DA607CF321058A00B613D60A04AAA968F56EF0AFFAECC4I" TargetMode="External"/><Relationship Id="rId18" Type="http://schemas.openxmlformats.org/officeDocument/2006/relationships/hyperlink" Target="consultantplus://offline/ref=1C41D3725F794A682B1FBCCB2464F23D8ACB2BB6DCA124341CE39EB0125D9A79A4EB8E644B460136D8EA2C6833aDkDH" TargetMode="External"/><Relationship Id="rId26" Type="http://schemas.openxmlformats.org/officeDocument/2006/relationships/hyperlink" Target="consultantplus://offline/ref=B7AE0E4791CD2D0EF82C17E224DE8CDAC30B97ACF5CC758893D544B23764F6A529DDE13668969A309718665970MA78I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BFD1EC25D90F30A8139D96E22EFA9057DE4D44577B093EA419F715F3E3DD7C8F0F7F7E5AC689A9249EA4D6BBD5238F0E80A47B67063147v6g8I" TargetMode="External"/><Relationship Id="rId34" Type="http://schemas.openxmlformats.org/officeDocument/2006/relationships/hyperlink" Target="consultantplus://offline/ref=EDA55059E7913A1BE87F01AC0A4B7E3F6A4306AA655A8B106FF46BBF4968C58FEFB748F27C1E2F2940B2334080h7H8L" TargetMode="External"/><Relationship Id="rId7" Type="http://schemas.openxmlformats.org/officeDocument/2006/relationships/hyperlink" Target="consultantplus://offline/ref=5201AD0BC226CB19EB33C20BDC69F4CB2CFA7C1397F1BCED754DA941FCD16A73CC571BE3CA3F6E8Ab8h3H" TargetMode="External"/><Relationship Id="rId12" Type="http://schemas.openxmlformats.org/officeDocument/2006/relationships/hyperlink" Target="consultantplus://offline/ref=A7FFBBCECAF70E2048B5379D4FDABBDBA72DB4DA6579F321058A00B613D60A04AAA968F56EF0AEF8ECC6I" TargetMode="External"/><Relationship Id="rId17" Type="http://schemas.openxmlformats.org/officeDocument/2006/relationships/hyperlink" Target="consultantplus://offline/ref=1C41D3725F794A682B1FBCCB2464F23D8BC92DB5DFA424341CE39EB0125D9A79B6EBD66849431F36D8FF7A39768149D095784392CC121633a9k7H" TargetMode="External"/><Relationship Id="rId25" Type="http://schemas.openxmlformats.org/officeDocument/2006/relationships/hyperlink" Target="consultantplus://offline/ref=B7AE0E4791CD2D0EF82C17E224DE8CDAC30B97ACF5CC758893D544B23764F6A529DDE13668969A309718665970MA78I" TargetMode="External"/><Relationship Id="rId33" Type="http://schemas.openxmlformats.org/officeDocument/2006/relationships/hyperlink" Target="consultantplus://offline/ref=B7AE0E4791CD2D0EF82C17E224DE8CDAC30B91A3F7CF758893D544B23764F6A53BDDB9326E98D060D253695B74BF2072D222E05BM279I" TargetMode="External"/><Relationship Id="rId38" Type="http://schemas.openxmlformats.org/officeDocument/2006/relationships/hyperlink" Target="https://fgistp.economy.gov.ru/?show_document=true&amp;doc_type=npa&amp;uin=416304162520171205531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0E439DACD91B39F3A0C8D2676B2B47AF887913C707A9CB116C0B422334BE42089FAD2372673E4513E5738176B7F131F90239D4EA4Y0mBH" TargetMode="External"/><Relationship Id="rId20" Type="http://schemas.openxmlformats.org/officeDocument/2006/relationships/hyperlink" Target="consultantplus://offline/ref=F64B1F26CD1A77E00D703E6F9DEBACD71B29DD8E9C546FF94CD04E1FC3177623802EAFCC139E61611F84D61BE4C61444C4EF6DDF8832A100xCf4I" TargetMode="External"/><Relationship Id="rId29" Type="http://schemas.openxmlformats.org/officeDocument/2006/relationships/hyperlink" Target="consultantplus://offline/ref=B7AE0E4791CD2D0EF82C17E224DE8CDAC30B97ACF5CC758893D544B23764F6A53BDDB93E6C908F65C742315473A43F72CD3EE25A21MA7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1AD0BC226CB19EB33C20BDC69F4CB2CFB7B1093FABCED754DA941FCD16A73CC571BE3CA3F6B82b8h7H" TargetMode="External"/><Relationship Id="rId11" Type="http://schemas.openxmlformats.org/officeDocument/2006/relationships/hyperlink" Target="consultantplus://offline/ref=A7FFBBCECAF70E2048B5379D4FDABBDBA42AB6DA6471F321058A00B613D60A04AAA968F56EF0ACF8ECC2I" TargetMode="External"/><Relationship Id="rId24" Type="http://schemas.openxmlformats.org/officeDocument/2006/relationships/hyperlink" Target="consultantplus://offline/ref=60BFD1EC25D90F30A8139D96E22EFA9056DE484E5C7B093EA419F715F3E3DD7C8F0F7F7D5192D9E57998F282E1812F93099EA4v7g3I" TargetMode="External"/><Relationship Id="rId32" Type="http://schemas.openxmlformats.org/officeDocument/2006/relationships/hyperlink" Target="consultantplus://offline/ref=B7AE0E4791CD2D0EF82C17E224DE8CDAC30B91A3F7CF758893D544B23764F6A53BDDB93F6F98D060D253695B74BF2072D222E05BM279I" TargetMode="External"/><Relationship Id="rId37" Type="http://schemas.openxmlformats.org/officeDocument/2006/relationships/hyperlink" Target="http://www.villozi-adm.ru/about/82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5201AD0BC226CB19EB33C20BDC69F4CB2CFB7B1093FABCED754DA941FCD16A73CC571BE3CA3F6A8Db8h1H" TargetMode="External"/><Relationship Id="rId15" Type="http://schemas.openxmlformats.org/officeDocument/2006/relationships/hyperlink" Target="consultantplus://offline/ref=A7FFBBCECAF70E2048B5379D4FDABBDBA725B3D46F70F321058A00B613D60A04AAA968F56EF0AFF0ECC7I" TargetMode="External"/><Relationship Id="rId23" Type="http://schemas.openxmlformats.org/officeDocument/2006/relationships/hyperlink" Target="consultantplus://offline/ref=60BFD1EC25D90F30A8139D96E22EFA9056DD4C445F72093EA419F715F3E3DD7C8F0F7F7E5AC68CA62F9EA4D6BBD5238F0E80A47B67063147v6g8I" TargetMode="External"/><Relationship Id="rId28" Type="http://schemas.openxmlformats.org/officeDocument/2006/relationships/hyperlink" Target="consultantplus://offline/ref=B7AE0E4791CD2D0EF82C17E224DE8CDAC20A96A7F9C9758893D544B23764F6A53BDDB93A6A938D36900D300835F42C71C93EE15B3EA29EF5M178I" TargetMode="External"/><Relationship Id="rId36" Type="http://schemas.openxmlformats.org/officeDocument/2006/relationships/hyperlink" Target="consultantplus://offline/ref=082666F8C7D5A5263BD6668D4B5CA2319358A9F4D24169118B0EDD21037BB361664D80CA6F72003193AF562F8AW7aEJ" TargetMode="External"/><Relationship Id="rId10" Type="http://schemas.openxmlformats.org/officeDocument/2006/relationships/hyperlink" Target="consultantplus://offline/ref=7C5C5B6E8C90C626A3A01E7AD7979E1E08F612CA1BF121B171297399AD400AB93B14AE0BD547QFx5H" TargetMode="External"/><Relationship Id="rId19" Type="http://schemas.openxmlformats.org/officeDocument/2006/relationships/hyperlink" Target="consultantplus://offline/ref=1C41D3725F794A682B1FBCCB2464F23D8ACB2DB6D9A624341CE39EB0125D9A79B6EBD668494A1D3ED2A07F2C67D946D78E67438DD01017a3kBH" TargetMode="External"/><Relationship Id="rId31" Type="http://schemas.openxmlformats.org/officeDocument/2006/relationships/hyperlink" Target="consultantplus://offline/ref=B7AE0E4791CD2D0EF82C17E224DE8CDAC30B91A3F7CF758893D544B23764F6A53BDDB9386298D060D253695B74BF2072D222E05BM279I" TargetMode="External"/><Relationship Id="rId4" Type="http://schemas.openxmlformats.org/officeDocument/2006/relationships/hyperlink" Target="consultantplus://offline/ref=5201AD0BC226CB19EB33C20BDC69F4CB2CFA7B1C99F1BCED754DA941FCD16A73CC571BE3CA3F6E8Eb8h6H" TargetMode="External"/><Relationship Id="rId9" Type="http://schemas.openxmlformats.org/officeDocument/2006/relationships/hyperlink" Target="consultantplus://offline/ref=9802D8C11CBBCF1E5D0939BCF72EB8F406D574957C38ED3A2828084BC9368E07316218AF767BPBs5H" TargetMode="External"/><Relationship Id="rId14" Type="http://schemas.openxmlformats.org/officeDocument/2006/relationships/hyperlink" Target="consultantplus://offline/ref=A7FFBBCECAF70E2048B5379D4FDABBDBA42AB6DA6471F321058A00B613D60A04AAA968F56EF0ACF8ECCDI" TargetMode="External"/><Relationship Id="rId22" Type="http://schemas.openxmlformats.org/officeDocument/2006/relationships/hyperlink" Target="consultantplus://offline/ref=60BFD1EC25D90F30A8139D96E22EFA9056DD4C4D5A70093EA419F715F3E3DD7C8F0F7F7D5EC58DAA78C4B4D2F2822B930A9FBB787905v3g8I" TargetMode="External"/><Relationship Id="rId27" Type="http://schemas.openxmlformats.org/officeDocument/2006/relationships/hyperlink" Target="consultantplus://offline/ref=B7AE0E4791CD2D0EF82C17E224DE8CDAC30B97ACF5CC758893D544B23764F6A529DDE13668969A309718665970MA78I" TargetMode="External"/><Relationship Id="rId30" Type="http://schemas.openxmlformats.org/officeDocument/2006/relationships/hyperlink" Target="consultantplus://offline/ref=B7AE0E4791CD2D0EF82C17E224DE8CDAC30B97ACF5CC758893D544B23764F6A53BDDB93F68918F65C742315473A43F72CD3EE25A21MA79I" TargetMode="External"/><Relationship Id="rId35" Type="http://schemas.openxmlformats.org/officeDocument/2006/relationships/hyperlink" Target="consultantplus://offline/ref=C5B4B1B4310F6C8C6A7F959B8B13333E91194ED8CA4ADD587804CB333A16E82C4992165B4B79A0647305EF303Df5Z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UserUr</cp:lastModifiedBy>
  <cp:revision>2</cp:revision>
  <dcterms:created xsi:type="dcterms:W3CDTF">2019-11-25T11:54:00Z</dcterms:created>
  <dcterms:modified xsi:type="dcterms:W3CDTF">2019-11-25T11:54:00Z</dcterms:modified>
</cp:coreProperties>
</file>