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B0A17" w:rsidRPr="00602FC7" w:rsidRDefault="009B0A17" w:rsidP="00F05A64">
      <w:pPr>
        <w:pStyle w:val="Standarduseruser"/>
        <w:spacing w:line="100" w:lineRule="atLeast"/>
        <w:rPr>
          <w:b/>
          <w:bCs/>
          <w:noProof/>
          <w:sz w:val="32"/>
          <w:szCs w:val="32"/>
          <w:lang w:eastAsia="ru-RU"/>
        </w:rPr>
      </w:pPr>
      <w:r w:rsidRPr="00602FC7">
        <w:rPr>
          <w:b/>
          <w:bCs/>
          <w:noProof/>
          <w:sz w:val="32"/>
          <w:szCs w:val="32"/>
          <w:lang w:eastAsia="ru-RU"/>
        </w:rPr>
        <w:drawing>
          <wp:anchor distT="0" distB="0" distL="114935" distR="114935" simplePos="0" relativeHeight="251658752" behindDoc="1" locked="0" layoutInCell="1" allowOverlap="1">
            <wp:simplePos x="0" y="0"/>
            <wp:positionH relativeFrom="column">
              <wp:posOffset>2404745</wp:posOffset>
            </wp:positionH>
            <wp:positionV relativeFrom="paragraph">
              <wp:posOffset>35560</wp:posOffset>
            </wp:positionV>
            <wp:extent cx="885825" cy="895350"/>
            <wp:effectExtent l="19050" t="0" r="9525" b="0"/>
            <wp:wrapNone/>
            <wp:docPr id="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>
      <w:pPr>
        <w:pStyle w:val="Standarduseruser"/>
        <w:spacing w:line="100" w:lineRule="atLeast"/>
        <w:jc w:val="center"/>
        <w:rPr>
          <w:b/>
          <w:bCs/>
          <w:noProof/>
          <w:sz w:val="32"/>
          <w:szCs w:val="32"/>
          <w:lang w:eastAsia="ru-RU"/>
        </w:rPr>
      </w:pPr>
    </w:p>
    <w:p w:rsidR="009B0A17" w:rsidRPr="00602FC7" w:rsidRDefault="009B0A17" w:rsidP="00602FC7">
      <w:pPr>
        <w:pStyle w:val="Standarduseruser"/>
        <w:spacing w:line="100" w:lineRule="atLeast"/>
        <w:rPr>
          <w:b/>
          <w:bCs/>
          <w:sz w:val="32"/>
          <w:szCs w:val="32"/>
        </w:rPr>
      </w:pPr>
    </w:p>
    <w:p w:rsidR="009B0A17" w:rsidRPr="00602FC7" w:rsidRDefault="009B0A17" w:rsidP="00F05A64">
      <w:pPr>
        <w:ind w:left="113" w:right="57"/>
        <w:jc w:val="center"/>
        <w:rPr>
          <w:i/>
          <w:caps/>
          <w:shadow/>
          <w:sz w:val="28"/>
          <w:szCs w:val="28"/>
        </w:rPr>
      </w:pPr>
      <w:r w:rsidRPr="00602FC7">
        <w:rPr>
          <w:i/>
          <w:caps/>
          <w:shadow/>
          <w:sz w:val="28"/>
          <w:szCs w:val="28"/>
        </w:rPr>
        <w:t>ГОСУДАРСТВЕННОЕ УЧРЕЖДЕНИЕ - Управление Пенсионного фонда Российской Федерации в ЛОМОНОСОВСКОМ РАЙОНЕ</w:t>
      </w:r>
    </w:p>
    <w:p w:rsidR="00181475" w:rsidRDefault="009B0A17" w:rsidP="00297670">
      <w:pPr>
        <w:ind w:left="113" w:right="57"/>
        <w:jc w:val="center"/>
        <w:rPr>
          <w:i/>
          <w:caps/>
          <w:shadow/>
          <w:sz w:val="28"/>
          <w:szCs w:val="28"/>
        </w:rPr>
      </w:pPr>
      <w:r w:rsidRPr="00602FC7">
        <w:rPr>
          <w:i/>
          <w:caps/>
          <w:shadow/>
          <w:sz w:val="28"/>
          <w:szCs w:val="28"/>
        </w:rPr>
        <w:t>Лен</w:t>
      </w:r>
      <w:r w:rsidR="00181475" w:rsidRPr="00602FC7">
        <w:rPr>
          <w:i/>
          <w:caps/>
          <w:shadow/>
          <w:sz w:val="28"/>
          <w:szCs w:val="28"/>
        </w:rPr>
        <w:t>инградской области (</w:t>
      </w:r>
      <w:proofErr w:type="gramStart"/>
      <w:r w:rsidR="00181475" w:rsidRPr="00602FC7">
        <w:rPr>
          <w:i/>
          <w:caps/>
          <w:shadow/>
          <w:sz w:val="28"/>
          <w:szCs w:val="28"/>
        </w:rPr>
        <w:t>МЕЖРАЙОННОЕ</w:t>
      </w:r>
      <w:proofErr w:type="gramEnd"/>
      <w:r w:rsidR="00181475" w:rsidRPr="00602FC7">
        <w:rPr>
          <w:i/>
          <w:caps/>
          <w:shadow/>
          <w:sz w:val="28"/>
          <w:szCs w:val="28"/>
        </w:rPr>
        <w:t>)</w:t>
      </w:r>
    </w:p>
    <w:p w:rsidR="00846B86" w:rsidRDefault="00846B86" w:rsidP="00846B86">
      <w:pPr>
        <w:widowControl/>
        <w:suppressAutoHyphens w:val="0"/>
        <w:autoSpaceDE w:val="0"/>
        <w:autoSpaceDN w:val="0"/>
        <w:adjustRightInd w:val="0"/>
        <w:textAlignment w:val="auto"/>
        <w:rPr>
          <w:rFonts w:ascii="Tms Rmn" w:eastAsia="Times New Roman" w:hAnsi="Tms Rmn"/>
          <w:kern w:val="0"/>
          <w:lang w:eastAsia="ru-RU"/>
        </w:rPr>
      </w:pPr>
    </w:p>
    <w:p w:rsidR="00846B86" w:rsidRDefault="00846B86" w:rsidP="00846B86">
      <w:pPr>
        <w:widowControl/>
        <w:suppressAutoHyphens w:val="0"/>
        <w:autoSpaceDE w:val="0"/>
        <w:autoSpaceDN w:val="0"/>
        <w:adjustRightInd w:val="0"/>
        <w:jc w:val="center"/>
        <w:textAlignment w:val="auto"/>
        <w:rPr>
          <w:rFonts w:ascii="Tms Rmn" w:eastAsia="Times New Roman" w:hAnsi="Tms Rmn" w:cs="Tms Rmn"/>
          <w:b/>
          <w:bCs/>
          <w:color w:val="000000"/>
          <w:kern w:val="0"/>
          <w:sz w:val="48"/>
          <w:szCs w:val="48"/>
          <w:lang w:eastAsia="ru-RU"/>
        </w:rPr>
      </w:pPr>
      <w:r>
        <w:rPr>
          <w:rFonts w:ascii="Tms Rmn" w:eastAsia="Times New Roman" w:hAnsi="Tms Rmn" w:cs="Tms Rmn"/>
          <w:b/>
          <w:bCs/>
          <w:color w:val="000000"/>
          <w:kern w:val="0"/>
          <w:sz w:val="48"/>
          <w:szCs w:val="48"/>
          <w:lang w:eastAsia="ru-RU"/>
        </w:rPr>
        <w:t>Новое основание для досрочного выхода на пенсию</w:t>
      </w:r>
    </w:p>
    <w:p w:rsidR="00846B86" w:rsidRDefault="00846B86" w:rsidP="00846B86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С 1 января 2019 года для граждан, которые имеют длительный трудовой стаж, предусмотрено новое основание для досрочного выхода на пенсию. Воспользоваться правом выхода на пенсию на 2 года раньше общеустановленных сроков могут женщины при наличии трудового стажа - 37 лет и мужчины - 42 года, но не ранее достижения возраста 55 лет для женщин и 60 лет для мужчин.</w:t>
      </w:r>
    </w:p>
    <w:p w:rsidR="00846B86" w:rsidRDefault="00846B86" w:rsidP="00846B86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Так как пенсионный возраст будет повышаться поэтапно, в 2019 году при наличии длительного стажа можно досрочно стать пенсионером только на полгода раньше предусмотренного срока. Общий пенсионный возраст в 2019 году составляет соответственно 55 лет и 6 месяцев для женщин и 60 лет и 6 месяцев для мужчин.</w:t>
      </w:r>
    </w:p>
    <w:p w:rsidR="00846B86" w:rsidRDefault="00846B86" w:rsidP="00846B86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Например: мужчина с датой рождения - 15.05.1959 вправе уйти на пенсию в 60 лет и 6 месяцев, то есть15.11.2019. Однако если он имеет стаж 42 года, то может выйти на пенсию в 60 лет - то есть 15.05.2019.</w:t>
      </w:r>
    </w:p>
    <w:p w:rsidR="00846B86" w:rsidRDefault="00846B86" w:rsidP="00846B86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Если гражданин выработает вышеуказанное количество лет трудового стажа в 2022 году, к примеру, это будет женщина 1966 года рождения, то она вправе уйти на пенсию в 56 лет, на 2 года раньше общеустановленного срока.</w:t>
      </w:r>
    </w:p>
    <w:p w:rsidR="00846B86" w:rsidRDefault="00846B86" w:rsidP="00846B86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Что входит в стаж для досрочного выхода на пенсию?</w:t>
      </w:r>
    </w:p>
    <w:p w:rsidR="00846B86" w:rsidRDefault="00846B86" w:rsidP="00846B86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- Для назначения досрочной пенсии в связи с длительным стажем учитываются периоды работы, которые выполнялись на территории Российской Федерации и за которые уплачивались страховые взносы в Пенсионный фонд, а также периоды получения пособия по обязательному социальному страхованию в период временной нетрудоспособности. </w:t>
      </w:r>
      <w:proofErr w:type="spellStart"/>
      <w:r>
        <w:rPr>
          <w:rFonts w:ascii="Tms Rmn" w:eastAsia="Times New Roman" w:hAnsi="Tms Rmn" w:cs="Tms Rmn"/>
          <w:color w:val="000000"/>
          <w:kern w:val="0"/>
          <w:lang w:eastAsia="ru-RU"/>
        </w:rPr>
        <w:t>Нестраховые</w:t>
      </w:r>
      <w:proofErr w:type="spellEnd"/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периоды, такие как: служба в армии, отпуск по уходу за ребенком, периоды получения пособия по безработице в стаж не включаются.</w:t>
      </w:r>
    </w:p>
    <w:p w:rsidR="00846B86" w:rsidRDefault="00846B86" w:rsidP="00846B86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Проверить имеющийся на сегодняшний день стаж жители Санкт-Петербурга и Ленинградской области могут в Личном кабинете гражданина на сайте ПФР или на портале государственных услуг. Сведения о стаже, также можно получить в клиентских службах ПФР и МФЦ.</w:t>
      </w:r>
    </w:p>
    <w:p w:rsidR="00846B86" w:rsidRDefault="00846B86" w:rsidP="00846B86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Если вы считаете, что какие-либо сведения не учтены или учтены не в полном объеме, обратитесь к работодателю для уточнения данных и представьте их в Пенсионный фонд.</w:t>
      </w:r>
    </w:p>
    <w:p w:rsidR="00846B86" w:rsidRDefault="00846B86" w:rsidP="00846B86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Theme="minorHAnsi" w:eastAsia="Times New Roman" w:hAnsiTheme="minorHAnsi" w:cs="Tms Rmn"/>
          <w:b/>
          <w:bCs/>
          <w:color w:val="000000"/>
          <w:kern w:val="0"/>
          <w:lang w:eastAsia="ru-RU"/>
        </w:rPr>
      </w:pPr>
    </w:p>
    <w:p w:rsidR="00846B86" w:rsidRDefault="00846B86" w:rsidP="00846B86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b/>
          <w:bCs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b/>
          <w:bCs/>
          <w:color w:val="000000"/>
          <w:kern w:val="0"/>
          <w:lang w:eastAsia="ru-RU"/>
        </w:rPr>
        <w:lastRenderedPageBreak/>
        <w:t>Статистика:</w:t>
      </w:r>
    </w:p>
    <w:p w:rsidR="00846B86" w:rsidRDefault="00846B86" w:rsidP="00846B86">
      <w:pPr>
        <w:widowControl/>
        <w:suppressAutoHyphens w:val="0"/>
        <w:autoSpaceDE w:val="0"/>
        <w:autoSpaceDN w:val="0"/>
        <w:adjustRightInd w:val="0"/>
        <w:spacing w:before="240"/>
        <w:jc w:val="both"/>
        <w:textAlignment w:val="auto"/>
        <w:rPr>
          <w:rFonts w:ascii="Tms Rmn" w:eastAsia="Times New Roman" w:hAnsi="Tms Rmn" w:cs="Tms Rmn"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color w:val="000000"/>
          <w:kern w:val="0"/>
          <w:lang w:eastAsia="ru-RU"/>
        </w:rPr>
        <w:t>На 1 мая 2019 года по вышеуказанному основанию пенсия назначена 162 гражданам, из которых 26 мужчин и 136 женщин.</w:t>
      </w:r>
    </w:p>
    <w:p w:rsidR="00846B86" w:rsidRDefault="00846B86" w:rsidP="00846B86">
      <w:pPr>
        <w:widowControl/>
        <w:suppressAutoHyphens w:val="0"/>
        <w:autoSpaceDE w:val="0"/>
        <w:autoSpaceDN w:val="0"/>
        <w:adjustRightInd w:val="0"/>
        <w:spacing w:before="240"/>
        <w:textAlignment w:val="auto"/>
        <w:rPr>
          <w:rFonts w:ascii="Tms Rmn" w:eastAsia="Times New Roman" w:hAnsi="Tms Rmn" w:cs="Tms Rmn"/>
          <w:b/>
          <w:bCs/>
          <w:color w:val="000000"/>
          <w:kern w:val="0"/>
          <w:lang w:eastAsia="ru-RU"/>
        </w:rPr>
      </w:pPr>
      <w:r>
        <w:rPr>
          <w:rFonts w:ascii="Tms Rmn" w:eastAsia="Times New Roman" w:hAnsi="Tms Rmn" w:cs="Tms Rmn"/>
          <w:b/>
          <w:bCs/>
          <w:color w:val="000000"/>
          <w:kern w:val="0"/>
          <w:lang w:eastAsia="ru-RU"/>
        </w:rPr>
        <w:t>Для сведений:</w:t>
      </w:r>
    </w:p>
    <w:p w:rsidR="00846B86" w:rsidRDefault="00846B86" w:rsidP="00846B86">
      <w:pPr>
        <w:widowControl/>
        <w:suppressAutoHyphens w:val="0"/>
        <w:autoSpaceDE w:val="0"/>
        <w:autoSpaceDN w:val="0"/>
        <w:adjustRightInd w:val="0"/>
        <w:spacing w:before="240"/>
        <w:textAlignment w:val="auto"/>
        <w:rPr>
          <w:rFonts w:asciiTheme="minorHAnsi" w:eastAsia="Times New Roman" w:hAnsiTheme="minorHAnsi" w:cs="Tms Rmn"/>
          <w:color w:val="000000"/>
          <w:kern w:val="0"/>
          <w:lang w:eastAsia="ru-RU"/>
        </w:rPr>
      </w:pPr>
      <w:hyperlink r:id="rId7" w:history="1">
        <w:r>
          <w:rPr>
            <w:rFonts w:ascii="Tms Rmn" w:eastAsia="Times New Roman" w:hAnsi="Tms Rmn" w:cs="Tms Rmn"/>
            <w:color w:val="0000FF"/>
            <w:kern w:val="0"/>
            <w:u w:val="single"/>
            <w:lang w:eastAsia="ru-RU"/>
          </w:rPr>
          <w:t>Таблица возрастов для досрочного выхода на пенсию за длительный стаж</w:t>
        </w:r>
      </w:hyperlink>
      <w:r>
        <w:rPr>
          <w:rFonts w:ascii="Tms Rmn" w:eastAsia="Times New Roman" w:hAnsi="Tms Rmn" w:cs="Tms Rmn"/>
          <w:color w:val="000000"/>
          <w:kern w:val="0"/>
          <w:lang w:eastAsia="ru-RU"/>
        </w:rPr>
        <w:t xml:space="preserve"> </w:t>
      </w:r>
    </w:p>
    <w:p w:rsidR="00846B86" w:rsidRDefault="00846B86" w:rsidP="00846B86">
      <w:pPr>
        <w:widowControl/>
        <w:suppressAutoHyphens w:val="0"/>
        <w:autoSpaceDE w:val="0"/>
        <w:autoSpaceDN w:val="0"/>
        <w:adjustRightInd w:val="0"/>
        <w:spacing w:before="240"/>
        <w:textAlignment w:val="auto"/>
        <w:rPr>
          <w:rFonts w:asciiTheme="minorHAnsi" w:eastAsia="Times New Roman" w:hAnsiTheme="minorHAnsi" w:cs="Tms Rmn"/>
          <w:color w:val="000000"/>
          <w:kern w:val="0"/>
          <w:lang w:eastAsia="ru-RU"/>
        </w:rPr>
      </w:pPr>
    </w:p>
    <w:p w:rsidR="00846B86" w:rsidRPr="00846B86" w:rsidRDefault="00846B86" w:rsidP="00846B86">
      <w:pPr>
        <w:widowControl/>
        <w:suppressAutoHyphens w:val="0"/>
        <w:autoSpaceDE w:val="0"/>
        <w:autoSpaceDN w:val="0"/>
        <w:adjustRightInd w:val="0"/>
        <w:spacing w:before="240"/>
        <w:textAlignment w:val="auto"/>
        <w:rPr>
          <w:rFonts w:asciiTheme="minorHAnsi" w:eastAsia="Times New Roman" w:hAnsiTheme="minorHAnsi" w:cs="Tms Rmn"/>
          <w:color w:val="000000"/>
          <w:kern w:val="0"/>
          <w:lang w:eastAsia="ru-RU"/>
        </w:rPr>
      </w:pPr>
    </w:p>
    <w:tbl>
      <w:tblPr>
        <w:tblW w:w="525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33"/>
        <w:gridCol w:w="1813"/>
        <w:gridCol w:w="255"/>
        <w:gridCol w:w="2259"/>
        <w:gridCol w:w="1801"/>
        <w:gridCol w:w="2189"/>
      </w:tblGrid>
      <w:tr w:rsidR="00846B86" w:rsidRPr="002E3DDD" w:rsidTr="00E053FD">
        <w:tc>
          <w:tcPr>
            <w:tcW w:w="8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Год рождения</w:t>
            </w:r>
          </w:p>
        </w:tc>
        <w:tc>
          <w:tcPr>
            <w:tcW w:w="30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Мужчины</w:t>
            </w:r>
          </w:p>
        </w:tc>
        <w:tc>
          <w:tcPr>
            <w:tcW w:w="10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Год выхода</w:t>
            </w:r>
          </w:p>
          <w:p w:rsidR="00846B86" w:rsidRPr="002E3DDD" w:rsidRDefault="00846B86" w:rsidP="00E053FD">
            <w:pPr>
              <w:jc w:val="center"/>
            </w:pPr>
            <w:r w:rsidRPr="002E3DDD">
              <w:t>на пенсию при стаже 42 года</w:t>
            </w:r>
          </w:p>
        </w:tc>
      </w:tr>
      <w:tr w:rsidR="00846B86" w:rsidRPr="002E3DDD" w:rsidTr="00E053F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6" w:rsidRPr="002E3DDD" w:rsidRDefault="00846B86" w:rsidP="00E053FD">
            <w:pPr>
              <w:jc w:val="center"/>
            </w:pPr>
          </w:p>
        </w:tc>
        <w:tc>
          <w:tcPr>
            <w:tcW w:w="1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Пенсионный возраст, дающий право на пенсию по возрасту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Право на страховую пенсию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Пенсионный возраст при стаже 42 года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6" w:rsidRPr="002E3DDD" w:rsidRDefault="00846B86" w:rsidP="00E053FD">
            <w:pPr>
              <w:jc w:val="center"/>
            </w:pPr>
          </w:p>
        </w:tc>
      </w:tr>
      <w:tr w:rsidR="00846B86" w:rsidRPr="002E3DDD" w:rsidTr="00E053FD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1959</w:t>
            </w:r>
          </w:p>
        </w:tc>
        <w:tc>
          <w:tcPr>
            <w:tcW w:w="1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60 лет 6 мес.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II полугодие 2019</w:t>
            </w:r>
          </w:p>
          <w:p w:rsidR="00846B86" w:rsidRPr="002E3DDD" w:rsidRDefault="00846B86" w:rsidP="00E053FD">
            <w:pPr>
              <w:jc w:val="center"/>
            </w:pPr>
            <w:r w:rsidRPr="002E3DDD">
              <w:t>I  полугодие 2020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60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2019</w:t>
            </w:r>
          </w:p>
        </w:tc>
      </w:tr>
      <w:tr w:rsidR="00846B86" w:rsidRPr="002E3DDD" w:rsidTr="00E053FD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1960</w:t>
            </w:r>
          </w:p>
        </w:tc>
        <w:tc>
          <w:tcPr>
            <w:tcW w:w="1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61 лет 6 мес.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II полугодие 2021</w:t>
            </w:r>
          </w:p>
          <w:p w:rsidR="00846B86" w:rsidRPr="002E3DDD" w:rsidRDefault="00846B86" w:rsidP="00E053FD">
            <w:pPr>
              <w:jc w:val="center"/>
            </w:pPr>
            <w:r w:rsidRPr="002E3DDD">
              <w:t>I  полугодие 2022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60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2020</w:t>
            </w:r>
          </w:p>
        </w:tc>
      </w:tr>
      <w:tr w:rsidR="00846B86" w:rsidRPr="002E3DDD" w:rsidTr="00E053FD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1961</w:t>
            </w:r>
          </w:p>
        </w:tc>
        <w:tc>
          <w:tcPr>
            <w:tcW w:w="1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63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2024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61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2022</w:t>
            </w:r>
          </w:p>
        </w:tc>
      </w:tr>
      <w:tr w:rsidR="00846B86" w:rsidRPr="002E3DDD" w:rsidTr="00E053FD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1962</w:t>
            </w:r>
          </w:p>
        </w:tc>
        <w:tc>
          <w:tcPr>
            <w:tcW w:w="1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64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2026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62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2024</w:t>
            </w:r>
          </w:p>
        </w:tc>
      </w:tr>
      <w:tr w:rsidR="00846B86" w:rsidRPr="002E3DDD" w:rsidTr="00E053FD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1963 и далее</w:t>
            </w:r>
          </w:p>
        </w:tc>
        <w:tc>
          <w:tcPr>
            <w:tcW w:w="10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65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2028 и т.д.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63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2026 и т.д.</w:t>
            </w:r>
          </w:p>
        </w:tc>
      </w:tr>
      <w:tr w:rsidR="00846B86" w:rsidRPr="002E3DDD" w:rsidTr="00E053FD">
        <w:tc>
          <w:tcPr>
            <w:tcW w:w="8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Год рождения</w:t>
            </w:r>
          </w:p>
        </w:tc>
        <w:tc>
          <w:tcPr>
            <w:tcW w:w="304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Женщины</w:t>
            </w:r>
          </w:p>
        </w:tc>
        <w:tc>
          <w:tcPr>
            <w:tcW w:w="10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Год выхода</w:t>
            </w:r>
          </w:p>
          <w:p w:rsidR="00846B86" w:rsidRPr="002E3DDD" w:rsidRDefault="00846B86" w:rsidP="00E053FD">
            <w:pPr>
              <w:jc w:val="center"/>
            </w:pPr>
            <w:r w:rsidRPr="002E3DDD">
              <w:t>на пенсию при стаже 37 лет</w:t>
            </w:r>
          </w:p>
        </w:tc>
      </w:tr>
      <w:tr w:rsidR="00846B86" w:rsidRPr="002E3DDD" w:rsidTr="00E053F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6" w:rsidRPr="002E3DDD" w:rsidRDefault="00846B86" w:rsidP="00E053FD">
            <w:pPr>
              <w:jc w:val="center"/>
            </w:pP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Пенсионный возраст, дающий право на пенсию по возрасту</w:t>
            </w:r>
          </w:p>
        </w:tc>
        <w:tc>
          <w:tcPr>
            <w:tcW w:w="1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Право на страховую пенсию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Пенсионный возраст при стаже 37 лет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6B86" w:rsidRPr="002E3DDD" w:rsidRDefault="00846B86" w:rsidP="00E053FD">
            <w:pPr>
              <w:jc w:val="center"/>
            </w:pPr>
          </w:p>
        </w:tc>
      </w:tr>
      <w:tr w:rsidR="00846B86" w:rsidRPr="002E3DDD" w:rsidTr="00E053FD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1964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55 лет 6 мес.</w:t>
            </w:r>
          </w:p>
        </w:tc>
        <w:tc>
          <w:tcPr>
            <w:tcW w:w="1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II полугодие 2019</w:t>
            </w:r>
          </w:p>
          <w:p w:rsidR="00846B86" w:rsidRPr="002E3DDD" w:rsidRDefault="00846B86" w:rsidP="00E053FD">
            <w:pPr>
              <w:jc w:val="center"/>
            </w:pPr>
            <w:r w:rsidRPr="002E3DDD">
              <w:t>I  полугодие 2020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55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2019</w:t>
            </w:r>
          </w:p>
        </w:tc>
      </w:tr>
      <w:tr w:rsidR="00846B86" w:rsidRPr="002E3DDD" w:rsidTr="00E053FD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1965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56 лет 6 мес.</w:t>
            </w:r>
          </w:p>
        </w:tc>
        <w:tc>
          <w:tcPr>
            <w:tcW w:w="1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II полугодие 2021</w:t>
            </w:r>
          </w:p>
          <w:p w:rsidR="00846B86" w:rsidRPr="002E3DDD" w:rsidRDefault="00846B86" w:rsidP="00E053FD">
            <w:pPr>
              <w:jc w:val="center"/>
            </w:pPr>
            <w:r w:rsidRPr="002E3DDD">
              <w:t>I  полугодие 2022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55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2020</w:t>
            </w:r>
          </w:p>
        </w:tc>
      </w:tr>
      <w:tr w:rsidR="00846B86" w:rsidRPr="002E3DDD" w:rsidTr="00E053FD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1966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58</w:t>
            </w:r>
          </w:p>
        </w:tc>
        <w:tc>
          <w:tcPr>
            <w:tcW w:w="1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2024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56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2022</w:t>
            </w:r>
          </w:p>
        </w:tc>
      </w:tr>
      <w:tr w:rsidR="00846B86" w:rsidRPr="002E3DDD" w:rsidTr="00E053FD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1967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59</w:t>
            </w:r>
          </w:p>
        </w:tc>
        <w:tc>
          <w:tcPr>
            <w:tcW w:w="1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2026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57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2024</w:t>
            </w:r>
          </w:p>
        </w:tc>
      </w:tr>
      <w:tr w:rsidR="00846B86" w:rsidRPr="002E3DDD" w:rsidTr="00E053FD"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1968 и далее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60</w:t>
            </w:r>
          </w:p>
        </w:tc>
        <w:tc>
          <w:tcPr>
            <w:tcW w:w="12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2028 и т.д.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58</w:t>
            </w:r>
          </w:p>
        </w:tc>
        <w:tc>
          <w:tcPr>
            <w:tcW w:w="1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B86" w:rsidRPr="002E3DDD" w:rsidRDefault="00846B86" w:rsidP="00E053FD">
            <w:pPr>
              <w:jc w:val="center"/>
            </w:pPr>
            <w:r w:rsidRPr="002E3DDD">
              <w:t>2026 и т.д.</w:t>
            </w:r>
          </w:p>
        </w:tc>
      </w:tr>
    </w:tbl>
    <w:p w:rsidR="008C7052" w:rsidRPr="00894AC7" w:rsidRDefault="008C7052" w:rsidP="00846B86">
      <w:pPr>
        <w:ind w:left="113" w:right="57"/>
        <w:jc w:val="both"/>
        <w:rPr>
          <w:rFonts w:eastAsia="Times New Roman"/>
          <w:bCs/>
          <w:color w:val="000000"/>
          <w:kern w:val="0"/>
          <w:sz w:val="26"/>
          <w:szCs w:val="26"/>
          <w:lang w:eastAsia="ru-RU"/>
        </w:rPr>
      </w:pPr>
    </w:p>
    <w:sectPr w:rsidR="008C7052" w:rsidRPr="00894AC7" w:rsidSect="00181475"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13BA21DC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compat/>
  <w:rsids>
    <w:rsidRoot w:val="00497AB1"/>
    <w:rsid w:val="00007260"/>
    <w:rsid w:val="0001056B"/>
    <w:rsid w:val="00012577"/>
    <w:rsid w:val="00017B5F"/>
    <w:rsid w:val="0002466B"/>
    <w:rsid w:val="00046280"/>
    <w:rsid w:val="00046FD3"/>
    <w:rsid w:val="00050DD2"/>
    <w:rsid w:val="000514ED"/>
    <w:rsid w:val="0005156B"/>
    <w:rsid w:val="00054DBC"/>
    <w:rsid w:val="00061285"/>
    <w:rsid w:val="000925F7"/>
    <w:rsid w:val="000955F1"/>
    <w:rsid w:val="000A0F55"/>
    <w:rsid w:val="000A15E6"/>
    <w:rsid w:val="000C143D"/>
    <w:rsid w:val="000C5F47"/>
    <w:rsid w:val="000D35B8"/>
    <w:rsid w:val="000E7476"/>
    <w:rsid w:val="000F2B69"/>
    <w:rsid w:val="000F2EB1"/>
    <w:rsid w:val="001170E3"/>
    <w:rsid w:val="00120AF8"/>
    <w:rsid w:val="00126B18"/>
    <w:rsid w:val="00145B7D"/>
    <w:rsid w:val="00153221"/>
    <w:rsid w:val="00153507"/>
    <w:rsid w:val="001627F2"/>
    <w:rsid w:val="00176BC4"/>
    <w:rsid w:val="00181475"/>
    <w:rsid w:val="001A6B42"/>
    <w:rsid w:val="001A70D8"/>
    <w:rsid w:val="001B134B"/>
    <w:rsid w:val="001B34BD"/>
    <w:rsid w:val="001B64DC"/>
    <w:rsid w:val="001F2F2E"/>
    <w:rsid w:val="001F31AC"/>
    <w:rsid w:val="00212ECD"/>
    <w:rsid w:val="00212F79"/>
    <w:rsid w:val="00213E8E"/>
    <w:rsid w:val="00216F5A"/>
    <w:rsid w:val="0021748C"/>
    <w:rsid w:val="00234B7C"/>
    <w:rsid w:val="00254607"/>
    <w:rsid w:val="002565A7"/>
    <w:rsid w:val="002733B4"/>
    <w:rsid w:val="00284C60"/>
    <w:rsid w:val="00297670"/>
    <w:rsid w:val="002A35B5"/>
    <w:rsid w:val="002D3E13"/>
    <w:rsid w:val="002D5B91"/>
    <w:rsid w:val="002E0169"/>
    <w:rsid w:val="002E69B6"/>
    <w:rsid w:val="002F476C"/>
    <w:rsid w:val="002F592D"/>
    <w:rsid w:val="003044C4"/>
    <w:rsid w:val="00312AFE"/>
    <w:rsid w:val="003220A5"/>
    <w:rsid w:val="003334A2"/>
    <w:rsid w:val="00337B48"/>
    <w:rsid w:val="0034653B"/>
    <w:rsid w:val="003565ED"/>
    <w:rsid w:val="00357D81"/>
    <w:rsid w:val="0036245C"/>
    <w:rsid w:val="003746B8"/>
    <w:rsid w:val="00382D51"/>
    <w:rsid w:val="003A523A"/>
    <w:rsid w:val="003A6B19"/>
    <w:rsid w:val="003C300C"/>
    <w:rsid w:val="003C32D0"/>
    <w:rsid w:val="003D0F1C"/>
    <w:rsid w:val="003D0F8B"/>
    <w:rsid w:val="003D2482"/>
    <w:rsid w:val="003D741A"/>
    <w:rsid w:val="003E32C9"/>
    <w:rsid w:val="003E6165"/>
    <w:rsid w:val="003E7B40"/>
    <w:rsid w:val="003F5399"/>
    <w:rsid w:val="003F7279"/>
    <w:rsid w:val="0041011B"/>
    <w:rsid w:val="004169FF"/>
    <w:rsid w:val="00426DC3"/>
    <w:rsid w:val="0043737F"/>
    <w:rsid w:val="00443741"/>
    <w:rsid w:val="0044450F"/>
    <w:rsid w:val="00447DB1"/>
    <w:rsid w:val="004729DD"/>
    <w:rsid w:val="00472EB5"/>
    <w:rsid w:val="00490B12"/>
    <w:rsid w:val="00497AB1"/>
    <w:rsid w:val="004A0D00"/>
    <w:rsid w:val="004A4280"/>
    <w:rsid w:val="004B6932"/>
    <w:rsid w:val="004C4845"/>
    <w:rsid w:val="004C5AB2"/>
    <w:rsid w:val="004F1FA5"/>
    <w:rsid w:val="004F6DF4"/>
    <w:rsid w:val="00500837"/>
    <w:rsid w:val="00511EF0"/>
    <w:rsid w:val="005130ED"/>
    <w:rsid w:val="00517B31"/>
    <w:rsid w:val="00541FB7"/>
    <w:rsid w:val="00542668"/>
    <w:rsid w:val="005516DD"/>
    <w:rsid w:val="00551B31"/>
    <w:rsid w:val="0055727F"/>
    <w:rsid w:val="005603D0"/>
    <w:rsid w:val="005650C0"/>
    <w:rsid w:val="00566F81"/>
    <w:rsid w:val="00570F20"/>
    <w:rsid w:val="00573FC5"/>
    <w:rsid w:val="00585BEA"/>
    <w:rsid w:val="00591FD6"/>
    <w:rsid w:val="005958D9"/>
    <w:rsid w:val="005A6328"/>
    <w:rsid w:val="005D7074"/>
    <w:rsid w:val="005E0921"/>
    <w:rsid w:val="00600E99"/>
    <w:rsid w:val="00602FC7"/>
    <w:rsid w:val="006030E0"/>
    <w:rsid w:val="006041C0"/>
    <w:rsid w:val="00606F5A"/>
    <w:rsid w:val="006130DA"/>
    <w:rsid w:val="006163BB"/>
    <w:rsid w:val="00623BCC"/>
    <w:rsid w:val="00623E22"/>
    <w:rsid w:val="00633499"/>
    <w:rsid w:val="00635DCC"/>
    <w:rsid w:val="00644E17"/>
    <w:rsid w:val="00645438"/>
    <w:rsid w:val="006461DE"/>
    <w:rsid w:val="0064771E"/>
    <w:rsid w:val="00647AEE"/>
    <w:rsid w:val="00651265"/>
    <w:rsid w:val="0065736C"/>
    <w:rsid w:val="006578B1"/>
    <w:rsid w:val="00661074"/>
    <w:rsid w:val="00665C8F"/>
    <w:rsid w:val="006679B2"/>
    <w:rsid w:val="00667D38"/>
    <w:rsid w:val="006716E7"/>
    <w:rsid w:val="0067408C"/>
    <w:rsid w:val="00681BC9"/>
    <w:rsid w:val="00682282"/>
    <w:rsid w:val="00682EF8"/>
    <w:rsid w:val="006833A6"/>
    <w:rsid w:val="00691F6E"/>
    <w:rsid w:val="00693333"/>
    <w:rsid w:val="006A7794"/>
    <w:rsid w:val="006B34F1"/>
    <w:rsid w:val="006D432E"/>
    <w:rsid w:val="006F39DD"/>
    <w:rsid w:val="006F5761"/>
    <w:rsid w:val="00700507"/>
    <w:rsid w:val="007039B5"/>
    <w:rsid w:val="00717185"/>
    <w:rsid w:val="00727FAA"/>
    <w:rsid w:val="00733212"/>
    <w:rsid w:val="00734FCA"/>
    <w:rsid w:val="0073500C"/>
    <w:rsid w:val="00747C1E"/>
    <w:rsid w:val="007579CA"/>
    <w:rsid w:val="00760554"/>
    <w:rsid w:val="00780DA6"/>
    <w:rsid w:val="00780F99"/>
    <w:rsid w:val="0078361B"/>
    <w:rsid w:val="007844CC"/>
    <w:rsid w:val="00797B8D"/>
    <w:rsid w:val="007A11C8"/>
    <w:rsid w:val="007A3778"/>
    <w:rsid w:val="007B6444"/>
    <w:rsid w:val="007C1110"/>
    <w:rsid w:val="007C4002"/>
    <w:rsid w:val="007C4F10"/>
    <w:rsid w:val="007C6340"/>
    <w:rsid w:val="007D1DB5"/>
    <w:rsid w:val="007D75AC"/>
    <w:rsid w:val="00824D29"/>
    <w:rsid w:val="008365DA"/>
    <w:rsid w:val="00846B86"/>
    <w:rsid w:val="00850514"/>
    <w:rsid w:val="008514E3"/>
    <w:rsid w:val="00865073"/>
    <w:rsid w:val="00871366"/>
    <w:rsid w:val="008734AE"/>
    <w:rsid w:val="00877145"/>
    <w:rsid w:val="0088021E"/>
    <w:rsid w:val="00884AB0"/>
    <w:rsid w:val="008874CA"/>
    <w:rsid w:val="00892C91"/>
    <w:rsid w:val="00894AC7"/>
    <w:rsid w:val="008A08AC"/>
    <w:rsid w:val="008A630A"/>
    <w:rsid w:val="008B2B5F"/>
    <w:rsid w:val="008C7052"/>
    <w:rsid w:val="008C7EBD"/>
    <w:rsid w:val="008D0156"/>
    <w:rsid w:val="00900F4F"/>
    <w:rsid w:val="0092521D"/>
    <w:rsid w:val="00930271"/>
    <w:rsid w:val="0095142E"/>
    <w:rsid w:val="009523D5"/>
    <w:rsid w:val="00955EC4"/>
    <w:rsid w:val="00957880"/>
    <w:rsid w:val="0098113A"/>
    <w:rsid w:val="0098320F"/>
    <w:rsid w:val="00996649"/>
    <w:rsid w:val="00996D7A"/>
    <w:rsid w:val="009A0132"/>
    <w:rsid w:val="009B0A17"/>
    <w:rsid w:val="009C74FB"/>
    <w:rsid w:val="009E0FA8"/>
    <w:rsid w:val="00A162CA"/>
    <w:rsid w:val="00A33B0E"/>
    <w:rsid w:val="00A35A62"/>
    <w:rsid w:val="00A37418"/>
    <w:rsid w:val="00A378A8"/>
    <w:rsid w:val="00A516D9"/>
    <w:rsid w:val="00A5309C"/>
    <w:rsid w:val="00A53F3F"/>
    <w:rsid w:val="00A61036"/>
    <w:rsid w:val="00A61A6F"/>
    <w:rsid w:val="00A63CFE"/>
    <w:rsid w:val="00A91BC6"/>
    <w:rsid w:val="00AA130E"/>
    <w:rsid w:val="00AC166B"/>
    <w:rsid w:val="00AD2807"/>
    <w:rsid w:val="00AD39AC"/>
    <w:rsid w:val="00AD642D"/>
    <w:rsid w:val="00AE318A"/>
    <w:rsid w:val="00AF0353"/>
    <w:rsid w:val="00B037E4"/>
    <w:rsid w:val="00B04504"/>
    <w:rsid w:val="00B05B3B"/>
    <w:rsid w:val="00B13026"/>
    <w:rsid w:val="00B13302"/>
    <w:rsid w:val="00B253B9"/>
    <w:rsid w:val="00B27BC3"/>
    <w:rsid w:val="00B34986"/>
    <w:rsid w:val="00B615BB"/>
    <w:rsid w:val="00B87DC4"/>
    <w:rsid w:val="00B91D94"/>
    <w:rsid w:val="00B92DF3"/>
    <w:rsid w:val="00BA0DB2"/>
    <w:rsid w:val="00BA0F35"/>
    <w:rsid w:val="00BB0D5A"/>
    <w:rsid w:val="00BB7535"/>
    <w:rsid w:val="00BC68E4"/>
    <w:rsid w:val="00BD008C"/>
    <w:rsid w:val="00BD6569"/>
    <w:rsid w:val="00BD7679"/>
    <w:rsid w:val="00BF1966"/>
    <w:rsid w:val="00C27473"/>
    <w:rsid w:val="00C31C99"/>
    <w:rsid w:val="00C51AE8"/>
    <w:rsid w:val="00C605E9"/>
    <w:rsid w:val="00C634CA"/>
    <w:rsid w:val="00C838E2"/>
    <w:rsid w:val="00C873A3"/>
    <w:rsid w:val="00C91710"/>
    <w:rsid w:val="00CA3CB5"/>
    <w:rsid w:val="00CB0D07"/>
    <w:rsid w:val="00CB48D5"/>
    <w:rsid w:val="00CB5B71"/>
    <w:rsid w:val="00CC01DB"/>
    <w:rsid w:val="00CD115F"/>
    <w:rsid w:val="00CE0409"/>
    <w:rsid w:val="00CE102B"/>
    <w:rsid w:val="00CE7CC6"/>
    <w:rsid w:val="00CF6329"/>
    <w:rsid w:val="00D10EFF"/>
    <w:rsid w:val="00D1373E"/>
    <w:rsid w:val="00D23A96"/>
    <w:rsid w:val="00D31B8C"/>
    <w:rsid w:val="00D32B83"/>
    <w:rsid w:val="00D367A4"/>
    <w:rsid w:val="00D373C3"/>
    <w:rsid w:val="00D40498"/>
    <w:rsid w:val="00D41A85"/>
    <w:rsid w:val="00D43822"/>
    <w:rsid w:val="00D45389"/>
    <w:rsid w:val="00D519C9"/>
    <w:rsid w:val="00D6644A"/>
    <w:rsid w:val="00D71066"/>
    <w:rsid w:val="00D75097"/>
    <w:rsid w:val="00D820FF"/>
    <w:rsid w:val="00D84899"/>
    <w:rsid w:val="00D8667F"/>
    <w:rsid w:val="00D92519"/>
    <w:rsid w:val="00DA2BF5"/>
    <w:rsid w:val="00DB64FA"/>
    <w:rsid w:val="00DB7F6F"/>
    <w:rsid w:val="00DD363D"/>
    <w:rsid w:val="00DE3270"/>
    <w:rsid w:val="00DE7CC5"/>
    <w:rsid w:val="00DF5C96"/>
    <w:rsid w:val="00E01045"/>
    <w:rsid w:val="00E0562F"/>
    <w:rsid w:val="00E114DA"/>
    <w:rsid w:val="00E223B6"/>
    <w:rsid w:val="00E27C47"/>
    <w:rsid w:val="00E36ADF"/>
    <w:rsid w:val="00E5287F"/>
    <w:rsid w:val="00E6227D"/>
    <w:rsid w:val="00E62444"/>
    <w:rsid w:val="00E6327D"/>
    <w:rsid w:val="00E72632"/>
    <w:rsid w:val="00E81057"/>
    <w:rsid w:val="00E9482D"/>
    <w:rsid w:val="00EA3D70"/>
    <w:rsid w:val="00EB515B"/>
    <w:rsid w:val="00ED0B9A"/>
    <w:rsid w:val="00EE38CB"/>
    <w:rsid w:val="00F04ADD"/>
    <w:rsid w:val="00F05A64"/>
    <w:rsid w:val="00F1732D"/>
    <w:rsid w:val="00F22F2A"/>
    <w:rsid w:val="00F25270"/>
    <w:rsid w:val="00F322E6"/>
    <w:rsid w:val="00F43B83"/>
    <w:rsid w:val="00F5637D"/>
    <w:rsid w:val="00F60892"/>
    <w:rsid w:val="00F641AF"/>
    <w:rsid w:val="00F73154"/>
    <w:rsid w:val="00F74B58"/>
    <w:rsid w:val="00F80CBD"/>
    <w:rsid w:val="00F900C8"/>
    <w:rsid w:val="00FA4964"/>
    <w:rsid w:val="00FB010F"/>
    <w:rsid w:val="00FB1804"/>
    <w:rsid w:val="00FB3C05"/>
    <w:rsid w:val="00FC77A2"/>
    <w:rsid w:val="00FE6539"/>
    <w:rsid w:val="00FE761D"/>
    <w:rsid w:val="00FF012A"/>
    <w:rsid w:val="00FF5196"/>
    <w:rsid w:val="00FF5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74B58"/>
    <w:pPr>
      <w:widowControl/>
      <w:suppressAutoHyphens w:val="0"/>
      <w:spacing w:before="100" w:beforeAutospacing="1" w:after="100" w:afterAutospacing="1"/>
      <w:textAlignment w:val="auto"/>
      <w:outlineLvl w:val="2"/>
    </w:pPr>
    <w:rPr>
      <w:rFonts w:eastAsia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871366"/>
  </w:style>
  <w:style w:type="character" w:customStyle="1" w:styleId="WW-Absatz-Standardschriftart">
    <w:name w:val="WW-Absatz-Standardschriftart"/>
    <w:rsid w:val="00871366"/>
  </w:style>
  <w:style w:type="character" w:customStyle="1" w:styleId="100">
    <w:name w:val="Основной шрифт абзаца10"/>
    <w:rsid w:val="00871366"/>
  </w:style>
  <w:style w:type="character" w:customStyle="1" w:styleId="9">
    <w:name w:val="Основной шрифт абзаца9"/>
    <w:rsid w:val="00871366"/>
  </w:style>
  <w:style w:type="character" w:customStyle="1" w:styleId="8">
    <w:name w:val="Основной шрифт абзаца8"/>
    <w:rsid w:val="00871366"/>
  </w:style>
  <w:style w:type="character" w:customStyle="1" w:styleId="7">
    <w:name w:val="Основной шрифт абзаца7"/>
    <w:rsid w:val="00871366"/>
  </w:style>
  <w:style w:type="character" w:customStyle="1" w:styleId="6">
    <w:name w:val="Основной шрифт абзаца6"/>
    <w:rsid w:val="00871366"/>
  </w:style>
  <w:style w:type="character" w:customStyle="1" w:styleId="5">
    <w:name w:val="Основной шрифт абзаца5"/>
    <w:rsid w:val="00871366"/>
  </w:style>
  <w:style w:type="character" w:customStyle="1" w:styleId="4">
    <w:name w:val="Основной шрифт абзаца4"/>
    <w:rsid w:val="00871366"/>
  </w:style>
  <w:style w:type="character" w:customStyle="1" w:styleId="WW-Absatz-Standardschriftart1">
    <w:name w:val="WW-Absatz-Standardschriftart1"/>
    <w:rsid w:val="00871366"/>
  </w:style>
  <w:style w:type="character" w:customStyle="1" w:styleId="31">
    <w:name w:val="Основной шрифт абзаца3"/>
    <w:rsid w:val="00871366"/>
  </w:style>
  <w:style w:type="character" w:customStyle="1" w:styleId="2">
    <w:name w:val="Основной шрифт абзаца2"/>
    <w:rsid w:val="00871366"/>
  </w:style>
  <w:style w:type="character" w:customStyle="1" w:styleId="WW-Absatz-Standardschriftart11">
    <w:name w:val="WW-Absatz-Standardschriftart11"/>
    <w:rsid w:val="00871366"/>
  </w:style>
  <w:style w:type="character" w:customStyle="1" w:styleId="WW-Absatz-Standardschriftart111">
    <w:name w:val="WW-Absatz-Standardschriftart111"/>
    <w:rsid w:val="00871366"/>
  </w:style>
  <w:style w:type="character" w:customStyle="1" w:styleId="WW-Absatz-Standardschriftart1111">
    <w:name w:val="WW-Absatz-Standardschriftart1111"/>
    <w:rsid w:val="00871366"/>
  </w:style>
  <w:style w:type="character" w:customStyle="1" w:styleId="WW-Absatz-Standardschriftart11111">
    <w:name w:val="WW-Absatz-Standardschriftart11111"/>
    <w:rsid w:val="00871366"/>
  </w:style>
  <w:style w:type="character" w:customStyle="1" w:styleId="WW-Absatz-Standardschriftart111111">
    <w:name w:val="WW-Absatz-Standardschriftart111111"/>
    <w:rsid w:val="00871366"/>
  </w:style>
  <w:style w:type="character" w:customStyle="1" w:styleId="WW-Absatz-Standardschriftart1111111">
    <w:name w:val="WW-Absatz-Standardschriftart1111111"/>
    <w:rsid w:val="00871366"/>
  </w:style>
  <w:style w:type="character" w:customStyle="1" w:styleId="WW-Absatz-Standardschriftart11111111">
    <w:name w:val="WW-Absatz-Standardschriftart11111111"/>
    <w:rsid w:val="00871366"/>
  </w:style>
  <w:style w:type="character" w:customStyle="1" w:styleId="WW-Absatz-Standardschriftart111111111">
    <w:name w:val="WW-Absatz-Standardschriftart111111111"/>
    <w:rsid w:val="00871366"/>
  </w:style>
  <w:style w:type="character" w:customStyle="1" w:styleId="WW-Absatz-Standardschriftart1111111111">
    <w:name w:val="WW-Absatz-Standardschriftart1111111111"/>
    <w:rsid w:val="00871366"/>
  </w:style>
  <w:style w:type="character" w:customStyle="1" w:styleId="WW-Absatz-Standardschriftart11111111111">
    <w:name w:val="WW-Absatz-Standardschriftart11111111111"/>
    <w:rsid w:val="00871366"/>
  </w:style>
  <w:style w:type="character" w:customStyle="1" w:styleId="WW-Absatz-Standardschriftart111111111111">
    <w:name w:val="WW-Absatz-Standardschriftart111111111111"/>
    <w:rsid w:val="00871366"/>
  </w:style>
  <w:style w:type="character" w:customStyle="1" w:styleId="WW-Absatz-Standardschriftart1111111111111">
    <w:name w:val="WW-Absatz-Standardschriftart1111111111111"/>
    <w:rsid w:val="00871366"/>
  </w:style>
  <w:style w:type="character" w:customStyle="1" w:styleId="WW-Absatz-Standardschriftart11111111111111">
    <w:name w:val="WW-Absatz-Standardschriftart11111111111111"/>
    <w:rsid w:val="00871366"/>
  </w:style>
  <w:style w:type="character" w:customStyle="1" w:styleId="WW-Absatz-Standardschriftart111111111111111">
    <w:name w:val="WW-Absatz-Standardschriftart111111111111111"/>
    <w:rsid w:val="00871366"/>
  </w:style>
  <w:style w:type="character" w:customStyle="1" w:styleId="WW-Absatz-Standardschriftart1111111111111111">
    <w:name w:val="WW-Absatz-Standardschriftart1111111111111111"/>
    <w:rsid w:val="00871366"/>
  </w:style>
  <w:style w:type="character" w:customStyle="1" w:styleId="WW-Absatz-Standardschriftart11111111111111111">
    <w:name w:val="WW-Absatz-Standardschriftart11111111111111111"/>
    <w:rsid w:val="00871366"/>
  </w:style>
  <w:style w:type="character" w:customStyle="1" w:styleId="WW-Absatz-Standardschriftart111111111111111111">
    <w:name w:val="WW-Absatz-Standardschriftart111111111111111111"/>
    <w:rsid w:val="00871366"/>
  </w:style>
  <w:style w:type="character" w:customStyle="1" w:styleId="11">
    <w:name w:val="Основной шрифт абзаца1"/>
    <w:rsid w:val="00871366"/>
  </w:style>
  <w:style w:type="character" w:customStyle="1" w:styleId="a3">
    <w:name w:val="Текст выноски Знак"/>
    <w:basedOn w:val="11"/>
    <w:rsid w:val="00871366"/>
    <w:rPr>
      <w:rFonts w:ascii="Tahoma" w:hAnsi="Tahoma"/>
      <w:sz w:val="16"/>
      <w:szCs w:val="16"/>
    </w:rPr>
  </w:style>
  <w:style w:type="paragraph" w:customStyle="1" w:styleId="a4">
    <w:name w:val="Заголовок"/>
    <w:basedOn w:val="a"/>
    <w:next w:val="a5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rsid w:val="00871366"/>
    <w:pPr>
      <w:spacing w:after="120"/>
    </w:pPr>
  </w:style>
  <w:style w:type="paragraph" w:styleId="a6">
    <w:name w:val="List"/>
    <w:basedOn w:val="Textbodyuseruser"/>
    <w:rsid w:val="00871366"/>
    <w:rPr>
      <w:rFonts w:cs="Tahoma"/>
    </w:rPr>
  </w:style>
  <w:style w:type="paragraph" w:customStyle="1" w:styleId="101">
    <w:name w:val="Название10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02">
    <w:name w:val="Указатель10"/>
    <w:basedOn w:val="a"/>
    <w:rsid w:val="00871366"/>
    <w:pPr>
      <w:suppressLineNumbers/>
    </w:pPr>
    <w:rPr>
      <w:rFonts w:cs="Tahoma"/>
    </w:rPr>
  </w:style>
  <w:style w:type="paragraph" w:customStyle="1" w:styleId="Standarduseruser">
    <w:name w:val="Standard (user) (user)"/>
    <w:rsid w:val="00871366"/>
    <w:pPr>
      <w:suppressAutoHyphens/>
      <w:textAlignment w:val="baseline"/>
    </w:pPr>
    <w:rPr>
      <w:rFonts w:eastAsia="Arial"/>
      <w:kern w:val="1"/>
      <w:sz w:val="28"/>
      <w:lang w:eastAsia="ar-SA"/>
    </w:rPr>
  </w:style>
  <w:style w:type="paragraph" w:customStyle="1" w:styleId="Textbodyuseruser">
    <w:name w:val="Text body (user) (user)"/>
    <w:basedOn w:val="Standarduseruser"/>
    <w:rsid w:val="00871366"/>
    <w:pPr>
      <w:jc w:val="both"/>
    </w:pPr>
    <w:rPr>
      <w:sz w:val="24"/>
    </w:rPr>
  </w:style>
  <w:style w:type="paragraph" w:customStyle="1" w:styleId="90">
    <w:name w:val="Название9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91">
    <w:name w:val="Указатель9"/>
    <w:basedOn w:val="a"/>
    <w:rsid w:val="00871366"/>
    <w:pPr>
      <w:suppressLineNumbers/>
    </w:pPr>
    <w:rPr>
      <w:rFonts w:cs="Tahoma"/>
    </w:rPr>
  </w:style>
  <w:style w:type="paragraph" w:customStyle="1" w:styleId="80">
    <w:name w:val="Название8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81">
    <w:name w:val="Указатель8"/>
    <w:basedOn w:val="a"/>
    <w:rsid w:val="00871366"/>
    <w:pPr>
      <w:suppressLineNumbers/>
    </w:pPr>
    <w:rPr>
      <w:rFonts w:cs="Tahoma"/>
    </w:rPr>
  </w:style>
  <w:style w:type="paragraph" w:customStyle="1" w:styleId="70">
    <w:name w:val="Название7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71">
    <w:name w:val="Указатель7"/>
    <w:basedOn w:val="a"/>
    <w:rsid w:val="00871366"/>
    <w:pPr>
      <w:suppressLineNumbers/>
    </w:pPr>
    <w:rPr>
      <w:rFonts w:cs="Tahoma"/>
    </w:rPr>
  </w:style>
  <w:style w:type="paragraph" w:customStyle="1" w:styleId="60">
    <w:name w:val="Название6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61">
    <w:name w:val="Указатель6"/>
    <w:basedOn w:val="a"/>
    <w:rsid w:val="00871366"/>
    <w:pPr>
      <w:suppressLineNumbers/>
    </w:pPr>
    <w:rPr>
      <w:rFonts w:cs="Tahoma"/>
    </w:rPr>
  </w:style>
  <w:style w:type="paragraph" w:customStyle="1" w:styleId="50">
    <w:name w:val="Название5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51">
    <w:name w:val="Указатель5"/>
    <w:basedOn w:val="a"/>
    <w:rsid w:val="00871366"/>
    <w:pPr>
      <w:suppressLineNumbers/>
    </w:pPr>
    <w:rPr>
      <w:rFonts w:cs="Tahoma"/>
    </w:rPr>
  </w:style>
  <w:style w:type="paragraph" w:customStyle="1" w:styleId="40">
    <w:name w:val="Название4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41">
    <w:name w:val="Указатель4"/>
    <w:basedOn w:val="a"/>
    <w:rsid w:val="00871366"/>
    <w:pPr>
      <w:suppressLineNumbers/>
    </w:pPr>
    <w:rPr>
      <w:rFonts w:cs="Tahoma"/>
    </w:rPr>
  </w:style>
  <w:style w:type="paragraph" w:customStyle="1" w:styleId="32">
    <w:name w:val="Название3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a"/>
    <w:rsid w:val="00871366"/>
    <w:pPr>
      <w:suppressLineNumbers/>
    </w:pPr>
    <w:rPr>
      <w:rFonts w:cs="Tahoma"/>
    </w:rPr>
  </w:style>
  <w:style w:type="paragraph" w:customStyle="1" w:styleId="20">
    <w:name w:val="Название2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rsid w:val="00871366"/>
    <w:pPr>
      <w:suppressLineNumbers/>
    </w:pPr>
    <w:rPr>
      <w:rFonts w:cs="Tahoma"/>
    </w:rPr>
  </w:style>
  <w:style w:type="paragraph" w:customStyle="1" w:styleId="12">
    <w:name w:val="Название1"/>
    <w:basedOn w:val="a"/>
    <w:rsid w:val="00871366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871366"/>
    <w:pPr>
      <w:suppressLineNumbers/>
    </w:pPr>
    <w:rPr>
      <w:rFonts w:cs="Tahoma"/>
    </w:rPr>
  </w:style>
  <w:style w:type="paragraph" w:customStyle="1" w:styleId="Standard">
    <w:name w:val="Standard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">
    <w:name w:val="Caption"/>
    <w:basedOn w:val="Standard"/>
    <w:next w:val="Textbody"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Textbody">
    <w:name w:val="Text body"/>
    <w:basedOn w:val="Standard"/>
    <w:rsid w:val="00871366"/>
    <w:pPr>
      <w:spacing w:after="120"/>
    </w:pPr>
  </w:style>
  <w:style w:type="paragraph" w:styleId="a7">
    <w:name w:val="Title"/>
    <w:basedOn w:val="Standard"/>
    <w:next w:val="Textbody"/>
    <w:qFormat/>
    <w:rsid w:val="0087136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8">
    <w:name w:val="Subtitle"/>
    <w:basedOn w:val="Captionuseruser"/>
    <w:next w:val="Textbodyuseruser"/>
    <w:qFormat/>
    <w:rsid w:val="00871366"/>
    <w:pPr>
      <w:jc w:val="center"/>
    </w:pPr>
  </w:style>
  <w:style w:type="paragraph" w:customStyle="1" w:styleId="Captionuseruser">
    <w:name w:val="Caption (user) (user)"/>
    <w:basedOn w:val="Standarduseruser"/>
    <w:next w:val="Textbodyuseruser"/>
    <w:rsid w:val="00871366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customStyle="1" w:styleId="Index">
    <w:name w:val="Index"/>
    <w:basedOn w:val="Standard"/>
    <w:rsid w:val="00871366"/>
    <w:pPr>
      <w:suppressLineNumbers/>
    </w:pPr>
    <w:rPr>
      <w:rFonts w:cs="Tahoma"/>
    </w:rPr>
  </w:style>
  <w:style w:type="paragraph" w:customStyle="1" w:styleId="Standarduser">
    <w:name w:val="Standard (user)"/>
    <w:rsid w:val="00871366"/>
    <w:pPr>
      <w:widowControl w:val="0"/>
      <w:suppressAutoHyphens/>
      <w:textAlignment w:val="baseline"/>
    </w:pPr>
    <w:rPr>
      <w:rFonts w:eastAsia="Lucida Sans Unicode"/>
      <w:kern w:val="1"/>
      <w:sz w:val="24"/>
      <w:szCs w:val="24"/>
      <w:lang w:eastAsia="ar-SA"/>
    </w:rPr>
  </w:style>
  <w:style w:type="paragraph" w:customStyle="1" w:styleId="Captionuser">
    <w:name w:val="Caption (user)"/>
    <w:basedOn w:val="Standarduser"/>
    <w:next w:val="Textbodyuser"/>
    <w:rsid w:val="0087136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Textbodyuser">
    <w:name w:val="Text body (user)"/>
    <w:basedOn w:val="Standarduser"/>
    <w:rsid w:val="00871366"/>
    <w:pPr>
      <w:spacing w:after="120"/>
    </w:pPr>
  </w:style>
  <w:style w:type="paragraph" w:customStyle="1" w:styleId="Indexuser">
    <w:name w:val="Index (user)"/>
    <w:basedOn w:val="Standarduser"/>
    <w:rsid w:val="00871366"/>
    <w:pPr>
      <w:suppressLineNumbers/>
    </w:pPr>
    <w:rPr>
      <w:rFonts w:cs="Tahoma"/>
    </w:rPr>
  </w:style>
  <w:style w:type="paragraph" w:customStyle="1" w:styleId="Indexuseruser">
    <w:name w:val="Index (user) (user)"/>
    <w:basedOn w:val="Standarduseruser"/>
    <w:rsid w:val="00871366"/>
    <w:pPr>
      <w:suppressLineNumbers/>
    </w:pPr>
    <w:rPr>
      <w:rFonts w:cs="Tahoma"/>
    </w:rPr>
  </w:style>
  <w:style w:type="paragraph" w:customStyle="1" w:styleId="Heading1useruser">
    <w:name w:val="Heading 1 (user) (user)"/>
    <w:basedOn w:val="Standarduseruser"/>
    <w:next w:val="Standarduseruser"/>
    <w:rsid w:val="00871366"/>
    <w:pPr>
      <w:keepNext/>
    </w:pPr>
    <w:rPr>
      <w:sz w:val="24"/>
    </w:rPr>
  </w:style>
  <w:style w:type="paragraph" w:customStyle="1" w:styleId="TableContentsuseruser">
    <w:name w:val="Table Contents (user) (user)"/>
    <w:basedOn w:val="Standarduseruser"/>
    <w:rsid w:val="00871366"/>
    <w:pPr>
      <w:suppressLineNumbers/>
    </w:pPr>
  </w:style>
  <w:style w:type="paragraph" w:customStyle="1" w:styleId="TableHeadinguseruser">
    <w:name w:val="Table Heading (user) (user)"/>
    <w:basedOn w:val="TableContentsuseruser"/>
    <w:rsid w:val="00871366"/>
    <w:pPr>
      <w:jc w:val="center"/>
    </w:pPr>
    <w:rPr>
      <w:b/>
      <w:bCs/>
    </w:rPr>
  </w:style>
  <w:style w:type="paragraph" w:styleId="a9">
    <w:name w:val="Balloon Text"/>
    <w:basedOn w:val="Standarduser"/>
    <w:rsid w:val="00871366"/>
    <w:rPr>
      <w:rFonts w:ascii="Tahoma" w:hAnsi="Tahoma"/>
      <w:sz w:val="16"/>
      <w:szCs w:val="16"/>
    </w:rPr>
  </w:style>
  <w:style w:type="paragraph" w:customStyle="1" w:styleId="TableContentsuser">
    <w:name w:val="Table Contents (user)"/>
    <w:basedOn w:val="Standarduser"/>
    <w:rsid w:val="00871366"/>
    <w:pPr>
      <w:suppressLineNumbers/>
    </w:pPr>
  </w:style>
  <w:style w:type="paragraph" w:customStyle="1" w:styleId="TableHeadinguser">
    <w:name w:val="Table Heading (user)"/>
    <w:basedOn w:val="TableContentsuser"/>
    <w:rsid w:val="00871366"/>
    <w:pPr>
      <w:jc w:val="center"/>
    </w:pPr>
    <w:rPr>
      <w:b/>
      <w:bCs/>
    </w:rPr>
  </w:style>
  <w:style w:type="paragraph" w:customStyle="1" w:styleId="TableContents">
    <w:name w:val="Table Contents"/>
    <w:basedOn w:val="Standard"/>
    <w:rsid w:val="00871366"/>
    <w:pPr>
      <w:suppressLineNumbers/>
    </w:pPr>
  </w:style>
  <w:style w:type="paragraph" w:customStyle="1" w:styleId="TableHeading">
    <w:name w:val="Table Heading"/>
    <w:basedOn w:val="TableContents"/>
    <w:rsid w:val="00871366"/>
    <w:pPr>
      <w:jc w:val="center"/>
    </w:pPr>
    <w:rPr>
      <w:b/>
      <w:bCs/>
    </w:rPr>
  </w:style>
  <w:style w:type="paragraph" w:customStyle="1" w:styleId="aa">
    <w:name w:val="Содержимое таблицы"/>
    <w:basedOn w:val="a"/>
    <w:rsid w:val="00871366"/>
    <w:pPr>
      <w:suppressLineNumbers/>
    </w:pPr>
  </w:style>
  <w:style w:type="paragraph" w:customStyle="1" w:styleId="ab">
    <w:name w:val="Заголовок таблицы"/>
    <w:basedOn w:val="aa"/>
    <w:rsid w:val="00871366"/>
    <w:pPr>
      <w:jc w:val="center"/>
    </w:pPr>
    <w:rPr>
      <w:b/>
      <w:bCs/>
    </w:rPr>
  </w:style>
  <w:style w:type="paragraph" w:styleId="ac">
    <w:name w:val="caption"/>
    <w:basedOn w:val="Standard"/>
    <w:rsid w:val="00FF525B"/>
    <w:pPr>
      <w:suppressLineNumbers/>
      <w:autoSpaceDN w:val="0"/>
      <w:spacing w:before="120" w:after="120"/>
    </w:pPr>
    <w:rPr>
      <w:rFonts w:eastAsia="Arial Unicode MS" w:cs="Tahoma"/>
      <w:i/>
      <w:iCs/>
      <w:kern w:val="3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74B58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F74B58"/>
    <w:rPr>
      <w:b/>
      <w:bCs/>
      <w:sz w:val="27"/>
      <w:szCs w:val="27"/>
    </w:rPr>
  </w:style>
  <w:style w:type="paragraph" w:styleId="ad">
    <w:name w:val="Normal (Web)"/>
    <w:basedOn w:val="a"/>
    <w:uiPriority w:val="99"/>
    <w:unhideWhenUsed/>
    <w:rsid w:val="00F74B58"/>
    <w:pPr>
      <w:widowControl/>
      <w:suppressAutoHyphens w:val="0"/>
      <w:spacing w:before="100" w:beforeAutospacing="1" w:after="100" w:afterAutospacing="1"/>
      <w:textAlignment w:val="auto"/>
    </w:pPr>
    <w:rPr>
      <w:rFonts w:eastAsia="Times New Roman"/>
      <w:kern w:val="0"/>
      <w:lang w:eastAsia="ru-RU"/>
    </w:rPr>
  </w:style>
  <w:style w:type="character" w:styleId="ae">
    <w:name w:val="Emphasis"/>
    <w:basedOn w:val="a0"/>
    <w:uiPriority w:val="20"/>
    <w:qFormat/>
    <w:rsid w:val="00F74B58"/>
    <w:rPr>
      <w:i/>
      <w:iCs/>
    </w:rPr>
  </w:style>
  <w:style w:type="character" w:styleId="af">
    <w:name w:val="Strong"/>
    <w:basedOn w:val="a0"/>
    <w:uiPriority w:val="22"/>
    <w:qFormat/>
    <w:rsid w:val="00181475"/>
    <w:rPr>
      <w:b/>
      <w:bCs/>
    </w:rPr>
  </w:style>
  <w:style w:type="character" w:styleId="af0">
    <w:name w:val="Hyperlink"/>
    <w:basedOn w:val="a0"/>
    <w:uiPriority w:val="99"/>
    <w:semiHidden/>
    <w:unhideWhenUsed/>
    <w:rsid w:val="008C705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64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29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14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68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8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5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3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39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147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pfrf.ru/files/branches/spb/tabl_3742.docx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E3E2D-F1EE-47D8-804C-0956783B5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График выплаты пенсий по г</vt:lpstr>
    </vt:vector>
  </TitlesOfParts>
  <Company/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по г</dc:title>
  <dc:creator>Анна</dc:creator>
  <cp:lastModifiedBy>057KocherovaVV</cp:lastModifiedBy>
  <cp:revision>79</cp:revision>
  <cp:lastPrinted>2018-12-03T05:34:00Z</cp:lastPrinted>
  <dcterms:created xsi:type="dcterms:W3CDTF">2017-12-06T08:25:00Z</dcterms:created>
  <dcterms:modified xsi:type="dcterms:W3CDTF">2019-06-04T07:42:00Z</dcterms:modified>
</cp:coreProperties>
</file>