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7EC2" w14:textId="77777777" w:rsidR="00852260" w:rsidRPr="0059443D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14:paraId="7B23C904" w14:textId="77777777" w:rsidR="00852260" w:rsidRPr="0059443D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14:paraId="26E39810" w14:textId="77777777" w:rsidR="00852260" w:rsidRPr="0059443D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14:paraId="044D702A" w14:textId="77777777" w:rsidR="00852260" w:rsidRPr="0059443D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14:paraId="29D4A046" w14:textId="77777777" w:rsidR="00852260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59443D">
        <w:rPr>
          <w:b/>
          <w:bCs/>
          <w:sz w:val="28"/>
          <w:szCs w:val="28"/>
        </w:rPr>
        <w:t xml:space="preserve"> СОЗЫВА</w:t>
      </w:r>
      <w:r>
        <w:rPr>
          <w:b/>
          <w:bCs/>
          <w:sz w:val="28"/>
          <w:szCs w:val="28"/>
        </w:rPr>
        <w:t xml:space="preserve"> </w:t>
      </w:r>
    </w:p>
    <w:p w14:paraId="5D156CED" w14:textId="77777777" w:rsidR="00852260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A00B596" w14:textId="77777777" w:rsidR="00852260" w:rsidRPr="0059443D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14:paraId="28430E24" w14:textId="77777777" w:rsidR="00852260" w:rsidRDefault="00852260" w:rsidP="008522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2F823BF8" w14:textId="2293FC0E" w:rsidR="00852260" w:rsidRPr="00350D0A" w:rsidRDefault="000454E9" w:rsidP="00852260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0B28BE">
        <w:rPr>
          <w:sz w:val="20"/>
          <w:szCs w:val="20"/>
        </w:rPr>
        <w:t xml:space="preserve">23 </w:t>
      </w:r>
      <w:r w:rsidR="00881430">
        <w:rPr>
          <w:sz w:val="20"/>
          <w:szCs w:val="20"/>
        </w:rPr>
        <w:t>октября</w:t>
      </w:r>
      <w:r w:rsidR="00852260">
        <w:rPr>
          <w:sz w:val="20"/>
          <w:szCs w:val="20"/>
        </w:rPr>
        <w:t xml:space="preserve"> 202</w:t>
      </w:r>
      <w:r>
        <w:rPr>
          <w:sz w:val="20"/>
          <w:szCs w:val="20"/>
        </w:rPr>
        <w:t>3</w:t>
      </w:r>
      <w:r w:rsidR="000B28BE">
        <w:rPr>
          <w:sz w:val="20"/>
          <w:szCs w:val="20"/>
        </w:rPr>
        <w:t xml:space="preserve"> г.</w:t>
      </w:r>
      <w:r w:rsidR="00852260" w:rsidRPr="0019157A">
        <w:rPr>
          <w:sz w:val="20"/>
          <w:szCs w:val="20"/>
        </w:rPr>
        <w:t xml:space="preserve">                              </w:t>
      </w:r>
      <w:r w:rsidR="00852260">
        <w:rPr>
          <w:sz w:val="20"/>
          <w:szCs w:val="20"/>
        </w:rPr>
        <w:t xml:space="preserve">    </w:t>
      </w:r>
      <w:r w:rsidR="00852260" w:rsidRPr="0019157A">
        <w:rPr>
          <w:sz w:val="20"/>
          <w:szCs w:val="20"/>
        </w:rPr>
        <w:t xml:space="preserve">                               </w:t>
      </w:r>
      <w:r w:rsidR="00852260">
        <w:rPr>
          <w:sz w:val="20"/>
          <w:szCs w:val="20"/>
        </w:rPr>
        <w:t xml:space="preserve">          </w:t>
      </w:r>
      <w:r w:rsidR="00852260" w:rsidRPr="0019157A">
        <w:rPr>
          <w:sz w:val="20"/>
          <w:szCs w:val="20"/>
        </w:rPr>
        <w:t xml:space="preserve">                           </w:t>
      </w:r>
      <w:r w:rsidR="00852260">
        <w:rPr>
          <w:sz w:val="20"/>
          <w:szCs w:val="20"/>
        </w:rPr>
        <w:t xml:space="preserve">                          </w:t>
      </w:r>
      <w:r w:rsidR="00852260" w:rsidRPr="0019157A">
        <w:rPr>
          <w:sz w:val="20"/>
          <w:szCs w:val="20"/>
        </w:rPr>
        <w:t xml:space="preserve">   № </w:t>
      </w:r>
      <w:r w:rsidR="00AA3BBC">
        <w:rPr>
          <w:sz w:val="20"/>
          <w:szCs w:val="20"/>
        </w:rPr>
        <w:t>47</w:t>
      </w:r>
    </w:p>
    <w:p w14:paraId="3243581C" w14:textId="77777777" w:rsidR="00852260" w:rsidRDefault="00852260" w:rsidP="00852260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5C97FACB" w14:textId="77777777" w:rsidR="0077725D" w:rsidRDefault="0077725D" w:rsidP="0077725D">
      <w:pPr>
        <w:ind w:right="-5"/>
        <w:rPr>
          <w:b/>
        </w:rPr>
      </w:pPr>
    </w:p>
    <w:p w14:paraId="4D7D28AB" w14:textId="77777777" w:rsidR="0077725D" w:rsidRPr="001453E3" w:rsidRDefault="0077725D" w:rsidP="0077725D">
      <w:pPr>
        <w:pStyle w:val="a8"/>
        <w:spacing w:after="0"/>
        <w:ind w:firstLine="0"/>
        <w:contextualSpacing/>
        <w:jc w:val="center"/>
        <w:rPr>
          <w:b/>
          <w:sz w:val="28"/>
          <w:szCs w:val="28"/>
        </w:rPr>
      </w:pPr>
      <w:r w:rsidRPr="001453E3">
        <w:rPr>
          <w:b/>
          <w:sz w:val="28"/>
          <w:szCs w:val="28"/>
        </w:rPr>
        <w:t xml:space="preserve">«Об установлении земельного налога на территории муниципального образования </w:t>
      </w:r>
      <w:proofErr w:type="spellStart"/>
      <w:r w:rsidRPr="001453E3">
        <w:rPr>
          <w:b/>
          <w:sz w:val="28"/>
          <w:szCs w:val="28"/>
        </w:rPr>
        <w:t>Виллозское</w:t>
      </w:r>
      <w:proofErr w:type="spellEnd"/>
      <w:r w:rsidRPr="001453E3">
        <w:rPr>
          <w:b/>
          <w:sz w:val="28"/>
          <w:szCs w:val="28"/>
        </w:rPr>
        <w:t xml:space="preserve"> городское поселение Ломоносовского </w:t>
      </w:r>
    </w:p>
    <w:p w14:paraId="558E09AD" w14:textId="77777777" w:rsidR="0077725D" w:rsidRPr="00CE0813" w:rsidRDefault="0077725D" w:rsidP="0077725D">
      <w:pPr>
        <w:pStyle w:val="a8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1453E3">
        <w:rPr>
          <w:b/>
          <w:sz w:val="28"/>
          <w:szCs w:val="28"/>
        </w:rPr>
        <w:t>муниципального района Ленинградской области на 202</w:t>
      </w:r>
      <w:r w:rsidR="000454E9">
        <w:rPr>
          <w:b/>
          <w:sz w:val="28"/>
          <w:szCs w:val="28"/>
        </w:rPr>
        <w:t>4</w:t>
      </w:r>
      <w:r w:rsidRPr="001453E3">
        <w:rPr>
          <w:b/>
          <w:sz w:val="28"/>
          <w:szCs w:val="28"/>
        </w:rPr>
        <w:t xml:space="preserve"> год»</w:t>
      </w:r>
    </w:p>
    <w:p w14:paraId="45161EB8" w14:textId="77777777" w:rsidR="0077725D" w:rsidRPr="00CE0813" w:rsidRDefault="0077725D" w:rsidP="0077725D">
      <w:pPr>
        <w:pStyle w:val="a8"/>
        <w:spacing w:before="240" w:after="0"/>
        <w:ind w:firstLine="709"/>
        <w:jc w:val="center"/>
        <w:rPr>
          <w:b/>
        </w:rPr>
      </w:pPr>
    </w:p>
    <w:p w14:paraId="7CA54FC2" w14:textId="77777777" w:rsidR="0077725D" w:rsidRPr="00CE0813" w:rsidRDefault="0077725D" w:rsidP="007772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Рассмотрев проект</w:t>
      </w:r>
      <w:r w:rsidR="000B28BE">
        <w:rPr>
          <w:sz w:val="26"/>
          <w:szCs w:val="26"/>
        </w:rPr>
        <w:t>,</w:t>
      </w:r>
      <w:r w:rsidRPr="00D7727B">
        <w:rPr>
          <w:sz w:val="26"/>
          <w:szCs w:val="26"/>
        </w:rPr>
        <w:t xml:space="preserve"> внесенны</w:t>
      </w:r>
      <w:r>
        <w:rPr>
          <w:sz w:val="26"/>
          <w:szCs w:val="26"/>
        </w:rPr>
        <w:t>й</w:t>
      </w:r>
      <w:r w:rsidRPr="00D7727B">
        <w:rPr>
          <w:sz w:val="26"/>
          <w:szCs w:val="26"/>
        </w:rPr>
        <w:t xml:space="preserve"> главой администрации </w:t>
      </w:r>
      <w:proofErr w:type="spellStart"/>
      <w:r w:rsidRPr="00D7727B">
        <w:rPr>
          <w:sz w:val="26"/>
          <w:szCs w:val="26"/>
        </w:rPr>
        <w:t>Виллозского</w:t>
      </w:r>
      <w:proofErr w:type="spellEnd"/>
      <w:r w:rsidRPr="00D7727B">
        <w:rPr>
          <w:sz w:val="26"/>
          <w:szCs w:val="26"/>
        </w:rPr>
        <w:t xml:space="preserve"> городского поселения</w:t>
      </w:r>
      <w:r w:rsidR="000B28BE">
        <w:rPr>
          <w:sz w:val="26"/>
          <w:szCs w:val="26"/>
        </w:rPr>
        <w:t>,</w:t>
      </w:r>
      <w:r>
        <w:t xml:space="preserve"> в</w:t>
      </w:r>
      <w:r w:rsidRPr="00CE0813">
        <w:rPr>
          <w:sz w:val="26"/>
          <w:szCs w:val="26"/>
        </w:rPr>
        <w:t xml:space="preserve"> соответствии с Ф</w:t>
      </w:r>
      <w:r w:rsidR="000B28BE">
        <w:rPr>
          <w:sz w:val="26"/>
          <w:szCs w:val="26"/>
        </w:rPr>
        <w:t>едеральным законом от 06.10.2003</w:t>
      </w:r>
      <w:r w:rsidRPr="00CE0813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Об общих принципах организации местного самоуп</w:t>
      </w:r>
      <w:r>
        <w:rPr>
          <w:sz w:val="26"/>
          <w:szCs w:val="26"/>
        </w:rPr>
        <w:t>равления в Российской Федерации»</w:t>
      </w:r>
      <w:r w:rsidRPr="00CE0813">
        <w:rPr>
          <w:sz w:val="26"/>
          <w:szCs w:val="26"/>
        </w:rPr>
        <w:t>, Налоговым кодексом Российской Федерации</w:t>
      </w:r>
      <w:r>
        <w:rPr>
          <w:sz w:val="26"/>
          <w:szCs w:val="26"/>
        </w:rPr>
        <w:t>,</w:t>
      </w:r>
      <w:r w:rsidRPr="00CE0813">
        <w:rPr>
          <w:sz w:val="26"/>
          <w:szCs w:val="26"/>
        </w:rPr>
        <w:t xml:space="preserve"> Уставом </w:t>
      </w:r>
      <w:proofErr w:type="spellStart"/>
      <w:r w:rsidRPr="00CE0813">
        <w:rPr>
          <w:sz w:val="26"/>
          <w:szCs w:val="26"/>
        </w:rPr>
        <w:t>Виллозского</w:t>
      </w:r>
      <w:proofErr w:type="spellEnd"/>
      <w:r w:rsidRPr="00CE0813">
        <w:rPr>
          <w:sz w:val="26"/>
          <w:szCs w:val="26"/>
        </w:rPr>
        <w:t xml:space="preserve"> городского </w:t>
      </w:r>
      <w:r w:rsidRPr="00ED0848">
        <w:rPr>
          <w:sz w:val="26"/>
          <w:szCs w:val="26"/>
        </w:rPr>
        <w:t>поселения</w:t>
      </w:r>
      <w:r w:rsidR="000B28BE">
        <w:rPr>
          <w:sz w:val="26"/>
          <w:szCs w:val="26"/>
        </w:rPr>
        <w:t xml:space="preserve"> Ломоносовского муниципального района Ленинградской области</w:t>
      </w:r>
      <w:r w:rsidR="00A52EDC">
        <w:rPr>
          <w:sz w:val="26"/>
          <w:szCs w:val="26"/>
        </w:rPr>
        <w:t>,</w:t>
      </w:r>
      <w:r w:rsidRPr="00ED084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 депутатов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</w:t>
      </w:r>
    </w:p>
    <w:p w14:paraId="6CF1BA4A" w14:textId="77777777" w:rsidR="00A52EDC" w:rsidRPr="00CE0813" w:rsidRDefault="0077725D" w:rsidP="00EF364A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РЕШИЛ:</w:t>
      </w:r>
    </w:p>
    <w:p w14:paraId="1084899E" w14:textId="77777777" w:rsidR="0077725D" w:rsidRPr="00CE0813" w:rsidRDefault="0077725D" w:rsidP="000B28BE">
      <w:pPr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CE0813">
        <w:rPr>
          <w:rFonts w:cs="Arial"/>
          <w:sz w:val="26"/>
          <w:szCs w:val="26"/>
        </w:rPr>
        <w:t>Виллозское</w:t>
      </w:r>
      <w:proofErr w:type="spellEnd"/>
      <w:r w:rsidRPr="00CE0813">
        <w:rPr>
          <w:rFonts w:cs="Arial"/>
          <w:sz w:val="26"/>
          <w:szCs w:val="26"/>
        </w:rPr>
        <w:t xml:space="preserve"> городское поселение Ломоносовского муниципального района Ленинградской области земельный налог в соответствии с главой 31 </w:t>
      </w:r>
      <w:r w:rsidRPr="00CE0813">
        <w:rPr>
          <w:sz w:val="26"/>
          <w:szCs w:val="26"/>
        </w:rPr>
        <w:t>Налогового кодекса Российской Федерации</w:t>
      </w:r>
      <w:r w:rsidRPr="00CE0813">
        <w:rPr>
          <w:rFonts w:cs="Arial"/>
          <w:sz w:val="26"/>
          <w:szCs w:val="26"/>
        </w:rPr>
        <w:t>.</w:t>
      </w:r>
    </w:p>
    <w:p w14:paraId="47A0390E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2. </w:t>
      </w:r>
      <w:r w:rsidRPr="00CE0813">
        <w:rPr>
          <w:sz w:val="26"/>
          <w:szCs w:val="26"/>
        </w:rPr>
        <w:t>Установить налоговые ставки в следующих размерах:</w:t>
      </w:r>
    </w:p>
    <w:p w14:paraId="68B9B2F0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 xml:space="preserve"> 1) 0,3 процента в отношении земельных участков:</w:t>
      </w:r>
    </w:p>
    <w:p w14:paraId="37128DC2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5DD52CE2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14:paraId="5627B909" w14:textId="77777777" w:rsidR="0077725D" w:rsidRPr="00CE0813" w:rsidRDefault="0077725D" w:rsidP="000B28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</w:t>
      </w:r>
      <w:r w:rsidR="000B28BE">
        <w:rPr>
          <w:sz w:val="26"/>
          <w:szCs w:val="26"/>
        </w:rPr>
        <w:t xml:space="preserve">х Федеральным законом от 29.07.2017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217-ФЗ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>
        <w:rPr>
          <w:sz w:val="26"/>
          <w:szCs w:val="26"/>
        </w:rPr>
        <w:t>льные акты Российской Федерации»</w:t>
      </w:r>
      <w:r w:rsidRPr="00CE0813">
        <w:rPr>
          <w:sz w:val="26"/>
          <w:szCs w:val="26"/>
        </w:rPr>
        <w:t>;</w:t>
      </w:r>
    </w:p>
    <w:p w14:paraId="4CF26D6E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lastRenderedPageBreak/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14:paraId="0B5CE2AA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>2) 1,5 процента в отношении прочих земельных участков.</w:t>
      </w:r>
    </w:p>
    <w:p w14:paraId="05705519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 </w:t>
      </w:r>
      <w:r w:rsidRPr="00CE0813">
        <w:rPr>
          <w:sz w:val="26"/>
          <w:szCs w:val="26"/>
        </w:rPr>
        <w:t>В соответствии с пунктом 2 статьи 387 Налогового кодекса Р</w:t>
      </w:r>
      <w:r>
        <w:rPr>
          <w:sz w:val="26"/>
          <w:szCs w:val="26"/>
        </w:rPr>
        <w:t xml:space="preserve">оссийской </w:t>
      </w:r>
      <w:r w:rsidRPr="00CE0813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CE0813">
        <w:rPr>
          <w:sz w:val="26"/>
          <w:szCs w:val="26"/>
        </w:rPr>
        <w:t xml:space="preserve"> установить следующие налоговые льготы:</w:t>
      </w:r>
    </w:p>
    <w:p w14:paraId="417D628B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 Освобождение от уплаты земельного налога в размере 100% следующим категориям налогоплательщиков:</w:t>
      </w:r>
    </w:p>
    <w:p w14:paraId="023A4CC3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3.1.1. Казенным и бюджетным учреждениям, финансируемым из средств местного бюджета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или бюджета муниципального образования Ломоносовский муниципальный район Ленинградской области.</w:t>
      </w:r>
    </w:p>
    <w:p w14:paraId="119F7549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3.1.2. Органам местного самоуправления на земли, предназначенные для обеспечения их деятельности.</w:t>
      </w:r>
    </w:p>
    <w:p w14:paraId="2D633DF3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3.1.3. Налогоплательщикам, физическим лицам, имеющим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области:</w:t>
      </w:r>
    </w:p>
    <w:p w14:paraId="534C683F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I и II групп инвалидности;</w:t>
      </w:r>
    </w:p>
    <w:p w14:paraId="354811FA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с детства, детям-инвалидам;</w:t>
      </w:r>
    </w:p>
    <w:p w14:paraId="28E67C8A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ветеранам и инвалидам Великой Отечественной войны, а также ветеранам и инвалидам боевых действий</w:t>
      </w:r>
      <w:r w:rsidR="00820600">
        <w:rPr>
          <w:sz w:val="26"/>
          <w:szCs w:val="26"/>
        </w:rPr>
        <w:t>;</w:t>
      </w:r>
    </w:p>
    <w:p w14:paraId="2D447002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вдовам, участников Великой Отечественной войны;</w:t>
      </w:r>
    </w:p>
    <w:p w14:paraId="3589C735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жителям блокадного Ленинграда;</w:t>
      </w:r>
    </w:p>
    <w:p w14:paraId="01AC04DD" w14:textId="393CEDD5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бывшим, в том числе несовершеннолетним, узникам концлагерей, гетто и других мест принудительного содержания, созданных фашистской Германией и ее союзниками в период</w:t>
      </w:r>
      <w:r w:rsidR="002664B7">
        <w:rPr>
          <w:sz w:val="26"/>
          <w:szCs w:val="26"/>
        </w:rPr>
        <w:t xml:space="preserve"> </w:t>
      </w:r>
      <w:r w:rsidRPr="00CE0813">
        <w:rPr>
          <w:sz w:val="26"/>
          <w:szCs w:val="26"/>
        </w:rPr>
        <w:t>Второй мировой войны;</w:t>
      </w:r>
    </w:p>
    <w:p w14:paraId="3F434623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репрессированным гражданам; </w:t>
      </w:r>
    </w:p>
    <w:p w14:paraId="12E67ADF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труженикам тыла;</w:t>
      </w:r>
    </w:p>
    <w:p w14:paraId="2F047270" w14:textId="77777777" w:rsidR="0077725D" w:rsidRPr="00CE0813" w:rsidRDefault="0077725D" w:rsidP="00E05A65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физическим лицам, имеющим право на получение социальной поддержки в соответствии </w:t>
      </w:r>
      <w:r>
        <w:rPr>
          <w:sz w:val="26"/>
          <w:szCs w:val="26"/>
        </w:rPr>
        <w:t>с Законом Российской Федерации «</w:t>
      </w:r>
      <w:r w:rsidRPr="00CE0813">
        <w:rPr>
          <w:sz w:val="26"/>
          <w:szCs w:val="26"/>
        </w:rPr>
        <w:t xml:space="preserve">О социальной защите граждан, подвергшихся воздействию радиации вследствие </w:t>
      </w:r>
      <w:r>
        <w:rPr>
          <w:sz w:val="26"/>
          <w:szCs w:val="26"/>
        </w:rPr>
        <w:t>катастрофы на Чернобыльской АЭС»</w:t>
      </w:r>
      <w:r w:rsidRPr="00CE0813">
        <w:rPr>
          <w:sz w:val="26"/>
          <w:szCs w:val="26"/>
        </w:rPr>
        <w:t xml:space="preserve"> (в редакции Закона </w:t>
      </w:r>
      <w:r w:rsidR="00930D35">
        <w:rPr>
          <w:sz w:val="26"/>
          <w:szCs w:val="26"/>
        </w:rPr>
        <w:t>Российской Федерации от 18.06.1992</w:t>
      </w:r>
      <w:r w:rsidRPr="00CE0813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3061-1), в соответствии с Федеральным </w:t>
      </w:r>
      <w:r>
        <w:rPr>
          <w:sz w:val="26"/>
          <w:szCs w:val="26"/>
        </w:rPr>
        <w:t>законом от 2</w:t>
      </w:r>
      <w:r w:rsidR="00930D35">
        <w:rPr>
          <w:sz w:val="26"/>
          <w:szCs w:val="26"/>
        </w:rPr>
        <w:t xml:space="preserve">6.11.1998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175-ФЗ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 xml:space="preserve">О социальной защите граждан Российской Федерации, подвергшимся воздействию радиации вследствие аварии в 1957 году на производственном объединении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Маяк</w:t>
      </w:r>
      <w:r>
        <w:rPr>
          <w:sz w:val="26"/>
          <w:szCs w:val="26"/>
        </w:rPr>
        <w:t>»</w:t>
      </w:r>
      <w:r w:rsidRPr="00CE0813">
        <w:rPr>
          <w:sz w:val="26"/>
          <w:szCs w:val="26"/>
        </w:rPr>
        <w:t xml:space="preserve"> и сбросов ра</w:t>
      </w:r>
      <w:r>
        <w:rPr>
          <w:sz w:val="26"/>
          <w:szCs w:val="26"/>
        </w:rPr>
        <w:t>диоактивных отходов в реку Теча»</w:t>
      </w:r>
      <w:r w:rsidRPr="00CE0813">
        <w:rPr>
          <w:sz w:val="26"/>
          <w:szCs w:val="26"/>
        </w:rPr>
        <w:t xml:space="preserve"> и в соответствии с Федеральным </w:t>
      </w:r>
      <w:r w:rsidR="00930D35">
        <w:rPr>
          <w:sz w:val="26"/>
          <w:szCs w:val="26"/>
        </w:rPr>
        <w:t xml:space="preserve">законом от 10.01.2002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2-ФЗ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О социальных гарантиях гражданам, подвергшимся радиационному воздействию вследствие ядерных испыта</w:t>
      </w:r>
      <w:r>
        <w:rPr>
          <w:sz w:val="26"/>
          <w:szCs w:val="26"/>
        </w:rPr>
        <w:t>ний на Семипалатинском полигоне»</w:t>
      </w:r>
      <w:r w:rsidRPr="00CE0813">
        <w:rPr>
          <w:sz w:val="26"/>
          <w:szCs w:val="26"/>
        </w:rPr>
        <w:t>.</w:t>
      </w:r>
    </w:p>
    <w:p w14:paraId="58A6F9B8" w14:textId="77777777" w:rsidR="0077725D" w:rsidRPr="00CC6BC0" w:rsidRDefault="0077725D" w:rsidP="00E05A65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3.2. </w:t>
      </w:r>
      <w:r w:rsidRPr="00CE0813">
        <w:rPr>
          <w:sz w:val="26"/>
          <w:szCs w:val="26"/>
        </w:rPr>
        <w:t xml:space="preserve">Налогоплательщики, указанные в подпунктах 8,9,10 пункта 5 статьи 391 Налогового кодекса Российской Федерации и имеющие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области, выбравшие в соответствии с пунктом 6.1. статьи 391 Налогового кодекса Российской Федерации </w:t>
      </w:r>
      <w:r w:rsidRPr="00CC6BC0">
        <w:rPr>
          <w:rFonts w:cs="Arial"/>
          <w:sz w:val="26"/>
          <w:szCs w:val="26"/>
        </w:rPr>
        <w:t>земельный участок, площадь которого превышает 600 квадратных метров, освобождаются от уплаты налога за оставшуюся после применения налогового вычета часть.</w:t>
      </w:r>
    </w:p>
    <w:p w14:paraId="18C6E92E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lastRenderedPageBreak/>
        <w:t xml:space="preserve">4. </w:t>
      </w:r>
      <w:r w:rsidR="00CC6BC0">
        <w:rPr>
          <w:rFonts w:cs="Arial"/>
          <w:sz w:val="26"/>
          <w:szCs w:val="26"/>
        </w:rPr>
        <w:t>О</w:t>
      </w:r>
      <w:r w:rsidRPr="00CE0813">
        <w:rPr>
          <w:rFonts w:cs="Arial"/>
          <w:sz w:val="26"/>
          <w:szCs w:val="26"/>
        </w:rPr>
        <w:t>тчетными периодами для налогоплательщиков-</w:t>
      </w:r>
      <w:r w:rsidR="00CC6BC0">
        <w:rPr>
          <w:rFonts w:cs="Arial"/>
          <w:sz w:val="26"/>
          <w:szCs w:val="26"/>
        </w:rPr>
        <w:t>организаций</w:t>
      </w:r>
      <w:r w:rsidRPr="00CE0813">
        <w:rPr>
          <w:rFonts w:cs="Arial"/>
          <w:sz w:val="26"/>
          <w:szCs w:val="26"/>
        </w:rPr>
        <w:t xml:space="preserve"> </w:t>
      </w:r>
      <w:r w:rsidR="00CC6BC0">
        <w:rPr>
          <w:rFonts w:cs="Arial"/>
          <w:sz w:val="26"/>
          <w:szCs w:val="26"/>
        </w:rPr>
        <w:t>признаются</w:t>
      </w:r>
      <w:r w:rsidRPr="00CE0813">
        <w:rPr>
          <w:rFonts w:cs="Arial"/>
          <w:sz w:val="26"/>
          <w:szCs w:val="26"/>
        </w:rPr>
        <w:t xml:space="preserve"> первый квартал, второй квартал и третий квартал календарного года. </w:t>
      </w:r>
    </w:p>
    <w:p w14:paraId="21EC3B51" w14:textId="77777777" w:rsidR="00CC6BC0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E0813">
        <w:rPr>
          <w:rFonts w:cs="Arial"/>
          <w:sz w:val="26"/>
          <w:szCs w:val="26"/>
        </w:rPr>
        <w:t xml:space="preserve">5. </w:t>
      </w:r>
      <w:r w:rsidR="00CC6BC0">
        <w:rPr>
          <w:rFonts w:eastAsiaTheme="minorHAnsi"/>
          <w:sz w:val="26"/>
          <w:szCs w:val="26"/>
          <w:lang w:eastAsia="en-US"/>
        </w:rPr>
        <w:t>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</w:t>
      </w:r>
      <w:r w:rsidR="000508B3">
        <w:rPr>
          <w:rFonts w:eastAsiaTheme="minorHAnsi"/>
          <w:sz w:val="26"/>
          <w:szCs w:val="26"/>
          <w:lang w:eastAsia="en-US"/>
        </w:rPr>
        <w:t>.</w:t>
      </w:r>
    </w:p>
    <w:p w14:paraId="7EAC4F57" w14:textId="77777777" w:rsidR="0077725D" w:rsidRPr="00452B1F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6. </w:t>
      </w:r>
      <w:r w:rsidR="00452B1F">
        <w:rPr>
          <w:rFonts w:eastAsiaTheme="minorHAnsi"/>
          <w:sz w:val="26"/>
          <w:szCs w:val="26"/>
          <w:lang w:eastAsia="en-US"/>
        </w:rPr>
        <w:t>Налог подлежит уплате налогоплательщиками - физическими лицами в сроки</w:t>
      </w:r>
      <w:r w:rsidRPr="00452B1F">
        <w:rPr>
          <w:rFonts w:eastAsiaTheme="minorHAnsi"/>
          <w:sz w:val="26"/>
          <w:szCs w:val="26"/>
          <w:lang w:eastAsia="en-US"/>
        </w:rPr>
        <w:t>, установленные пунктом 1 статьи 397 Налогового кодекса Российской Федерации.</w:t>
      </w:r>
    </w:p>
    <w:p w14:paraId="336CB04C" w14:textId="77777777" w:rsidR="0077725D" w:rsidRPr="00452B1F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7. Считать утратившим силу решение Совета депутатов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от </w:t>
      </w:r>
      <w:r w:rsidR="00CC6BC0" w:rsidRPr="00452B1F">
        <w:rPr>
          <w:rFonts w:eastAsiaTheme="minorHAnsi"/>
          <w:sz w:val="26"/>
          <w:szCs w:val="26"/>
          <w:lang w:eastAsia="en-US"/>
        </w:rPr>
        <w:t>27</w:t>
      </w:r>
      <w:r w:rsidRPr="00452B1F">
        <w:rPr>
          <w:rFonts w:eastAsiaTheme="minorHAnsi"/>
          <w:sz w:val="26"/>
          <w:szCs w:val="26"/>
          <w:lang w:eastAsia="en-US"/>
        </w:rPr>
        <w:t xml:space="preserve"> </w:t>
      </w:r>
      <w:r w:rsidR="00CC6BC0" w:rsidRPr="00452B1F">
        <w:rPr>
          <w:rFonts w:eastAsiaTheme="minorHAnsi"/>
          <w:sz w:val="26"/>
          <w:szCs w:val="26"/>
          <w:lang w:eastAsia="en-US"/>
        </w:rPr>
        <w:t>сентября</w:t>
      </w:r>
      <w:r w:rsidRPr="00452B1F">
        <w:rPr>
          <w:rFonts w:eastAsiaTheme="minorHAnsi"/>
          <w:sz w:val="26"/>
          <w:szCs w:val="26"/>
          <w:lang w:eastAsia="en-US"/>
        </w:rPr>
        <w:t xml:space="preserve"> 202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2 </w:t>
      </w:r>
      <w:r w:rsidRPr="00452B1F">
        <w:rPr>
          <w:rFonts w:eastAsiaTheme="minorHAnsi"/>
          <w:sz w:val="26"/>
          <w:szCs w:val="26"/>
          <w:lang w:eastAsia="en-US"/>
        </w:rPr>
        <w:t xml:space="preserve">г. № </w:t>
      </w:r>
      <w:r w:rsidR="00CC6BC0" w:rsidRPr="00452B1F">
        <w:rPr>
          <w:rFonts w:eastAsiaTheme="minorHAnsi"/>
          <w:sz w:val="26"/>
          <w:szCs w:val="26"/>
          <w:lang w:eastAsia="en-US"/>
        </w:rPr>
        <w:t>41</w:t>
      </w:r>
      <w:r w:rsidRPr="00452B1F">
        <w:rPr>
          <w:rFonts w:eastAsiaTheme="minorHAnsi"/>
          <w:sz w:val="26"/>
          <w:szCs w:val="26"/>
          <w:lang w:eastAsia="en-US"/>
        </w:rPr>
        <w:t xml:space="preserve"> «Об установлении земельного налога на территории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Ломоносовского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Pr="00452B1F">
        <w:rPr>
          <w:rFonts w:eastAsiaTheme="minorHAnsi"/>
          <w:sz w:val="26"/>
          <w:szCs w:val="26"/>
          <w:lang w:eastAsia="en-US"/>
        </w:rPr>
        <w:t xml:space="preserve"> района Ленинградской области на 202</w:t>
      </w:r>
      <w:r w:rsidR="00CC6BC0" w:rsidRPr="00452B1F">
        <w:rPr>
          <w:rFonts w:eastAsiaTheme="minorHAnsi"/>
          <w:sz w:val="26"/>
          <w:szCs w:val="26"/>
          <w:lang w:eastAsia="en-US"/>
        </w:rPr>
        <w:t>3</w:t>
      </w:r>
      <w:r w:rsidRPr="00452B1F">
        <w:rPr>
          <w:rFonts w:eastAsiaTheme="minorHAnsi"/>
          <w:sz w:val="26"/>
          <w:szCs w:val="26"/>
          <w:lang w:eastAsia="en-US"/>
        </w:rPr>
        <w:t xml:space="preserve"> год»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</w:t>
      </w:r>
      <w:r w:rsidRPr="00452B1F">
        <w:rPr>
          <w:rFonts w:eastAsiaTheme="minorHAnsi"/>
          <w:sz w:val="26"/>
          <w:szCs w:val="26"/>
          <w:lang w:eastAsia="en-US"/>
        </w:rPr>
        <w:t>с момента вступления в силу настоящего решения.</w:t>
      </w:r>
    </w:p>
    <w:p w14:paraId="6BB41877" w14:textId="77777777" w:rsidR="0077725D" w:rsidRPr="00452B1F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8. </w:t>
      </w:r>
      <w:r w:rsidR="00872747" w:rsidRPr="00872747">
        <w:rPr>
          <w:rFonts w:eastAsiaTheme="minorHAnsi"/>
          <w:sz w:val="26"/>
          <w:szCs w:val="26"/>
          <w:lang w:eastAsia="en-US"/>
        </w:rPr>
        <w:t>Настоящее решение вступает в силу с 1 января 2024 года, но не ранее чем по истечении одного месяца со дня его официального опубликования в средствах массовой информации и не ранее 1-го числа очередного налогового периода по данному налогу.</w:t>
      </w:r>
    </w:p>
    <w:p w14:paraId="771B8AA8" w14:textId="77777777" w:rsidR="002664B7" w:rsidRDefault="0077725D" w:rsidP="00E05A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>9. Настоящее решение подлежит опубликованию (обнародованию) в средствах массовой информации</w:t>
      </w:r>
      <w:r w:rsidR="000508B3">
        <w:rPr>
          <w:rFonts w:eastAsiaTheme="minorHAnsi"/>
          <w:sz w:val="26"/>
          <w:szCs w:val="26"/>
          <w:lang w:eastAsia="en-US"/>
        </w:rPr>
        <w:t>,</w:t>
      </w:r>
      <w:r w:rsidRPr="00452B1F">
        <w:rPr>
          <w:rFonts w:eastAsiaTheme="minorHAnsi"/>
          <w:sz w:val="26"/>
          <w:szCs w:val="26"/>
          <w:lang w:eastAsia="en-US"/>
        </w:rPr>
        <w:t xml:space="preserve"> размещению на официальном сайте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по электронному адресу</w:t>
      </w:r>
      <w:r w:rsidRPr="002664B7">
        <w:rPr>
          <w:rFonts w:eastAsiaTheme="minorHAnsi"/>
          <w:sz w:val="26"/>
          <w:szCs w:val="26"/>
          <w:lang w:eastAsia="en-US"/>
        </w:rPr>
        <w:t xml:space="preserve">: </w:t>
      </w:r>
      <w:hyperlink r:id="rId6" w:history="1">
        <w:r w:rsidR="002664B7" w:rsidRPr="002664B7">
          <w:rPr>
            <w:rStyle w:val="aa"/>
            <w:rFonts w:eastAsiaTheme="minorHAnsi"/>
            <w:color w:val="auto"/>
            <w:sz w:val="26"/>
            <w:szCs w:val="26"/>
            <w:u w:val="none"/>
            <w:lang w:eastAsia="en-US"/>
          </w:rPr>
          <w:t>www.villozi-adm.ru</w:t>
        </w:r>
      </w:hyperlink>
      <w:r w:rsidRPr="002664B7">
        <w:rPr>
          <w:rFonts w:eastAsiaTheme="minorHAnsi"/>
          <w:sz w:val="26"/>
          <w:szCs w:val="26"/>
          <w:lang w:eastAsia="en-US"/>
        </w:rPr>
        <w:t>.</w:t>
      </w:r>
      <w:r w:rsidRPr="00452B1F">
        <w:rPr>
          <w:rFonts w:eastAsiaTheme="minorHAnsi"/>
          <w:sz w:val="26"/>
          <w:szCs w:val="26"/>
          <w:lang w:eastAsia="en-US"/>
        </w:rPr>
        <w:t xml:space="preserve"> </w:t>
      </w:r>
    </w:p>
    <w:p w14:paraId="76A351EE" w14:textId="77777777" w:rsidR="0077725D" w:rsidRPr="00CE0813" w:rsidRDefault="0077725D" w:rsidP="00E05A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2B1F">
        <w:rPr>
          <w:rFonts w:eastAsiaTheme="minorHAnsi"/>
          <w:sz w:val="26"/>
          <w:szCs w:val="26"/>
          <w:lang w:eastAsia="en-US"/>
        </w:rPr>
        <w:t>Расходы на опубликование возложить на</w:t>
      </w:r>
      <w:r w:rsidRPr="00CE0813">
        <w:rPr>
          <w:sz w:val="26"/>
          <w:szCs w:val="26"/>
        </w:rPr>
        <w:t xml:space="preserve"> администрацию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Pr="00CE0813">
        <w:rPr>
          <w:sz w:val="26"/>
          <w:szCs w:val="26"/>
        </w:rPr>
        <w:t>.</w:t>
      </w:r>
    </w:p>
    <w:p w14:paraId="728AFDE3" w14:textId="77777777" w:rsidR="0077725D" w:rsidRPr="00CE0813" w:rsidRDefault="0077725D" w:rsidP="00E05A65">
      <w:pPr>
        <w:ind w:firstLine="709"/>
        <w:jc w:val="both"/>
        <w:rPr>
          <w:bCs/>
        </w:rPr>
      </w:pPr>
    </w:p>
    <w:p w14:paraId="363D05EE" w14:textId="77777777" w:rsidR="0077725D" w:rsidRPr="00CE0813" w:rsidRDefault="0077725D" w:rsidP="0077725D">
      <w:pPr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Глава муниципального образования</w:t>
      </w:r>
    </w:p>
    <w:p w14:paraId="5E1959A5" w14:textId="77777777" w:rsidR="0077725D" w:rsidRPr="00D20CE8" w:rsidRDefault="000B28BE" w:rsidP="0077725D">
      <w:pPr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</w:t>
      </w:r>
      <w:r w:rsidR="002664B7">
        <w:rPr>
          <w:b/>
          <w:sz w:val="26"/>
          <w:szCs w:val="26"/>
        </w:rPr>
        <w:t>городское поселение</w:t>
      </w:r>
      <w:r w:rsidR="0077725D" w:rsidRPr="00CE0813">
        <w:rPr>
          <w:b/>
          <w:sz w:val="26"/>
          <w:szCs w:val="26"/>
        </w:rPr>
        <w:t xml:space="preserve">                                 </w:t>
      </w:r>
      <w:r w:rsidR="002664B7">
        <w:rPr>
          <w:b/>
          <w:sz w:val="26"/>
          <w:szCs w:val="26"/>
        </w:rPr>
        <w:t xml:space="preserve">                          </w:t>
      </w:r>
      <w:r w:rsidR="0077725D" w:rsidRPr="00CE0813">
        <w:rPr>
          <w:b/>
          <w:sz w:val="26"/>
          <w:szCs w:val="26"/>
        </w:rPr>
        <w:t xml:space="preserve"> </w:t>
      </w:r>
      <w:proofErr w:type="spellStart"/>
      <w:r w:rsidR="0077725D" w:rsidRPr="00CE0813">
        <w:rPr>
          <w:b/>
          <w:sz w:val="26"/>
          <w:szCs w:val="26"/>
        </w:rPr>
        <w:t>В.М.Иванов</w:t>
      </w:r>
      <w:proofErr w:type="spellEnd"/>
    </w:p>
    <w:p w14:paraId="0D90F526" w14:textId="77777777" w:rsidR="00373ECB" w:rsidRDefault="00373ECB"/>
    <w:sectPr w:rsidR="00373ECB" w:rsidSect="000B28BE">
      <w:headerReference w:type="even" r:id="rId7"/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F8332" w14:textId="77777777" w:rsidR="00E71812" w:rsidRDefault="00E71812" w:rsidP="0029101C">
      <w:r>
        <w:separator/>
      </w:r>
    </w:p>
  </w:endnote>
  <w:endnote w:type="continuationSeparator" w:id="0">
    <w:p w14:paraId="343331A2" w14:textId="77777777" w:rsidR="00E71812" w:rsidRDefault="00E71812" w:rsidP="0029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06B37" w14:textId="77777777" w:rsidR="00E71812" w:rsidRDefault="00E71812" w:rsidP="0029101C">
      <w:r>
        <w:separator/>
      </w:r>
    </w:p>
  </w:footnote>
  <w:footnote w:type="continuationSeparator" w:id="0">
    <w:p w14:paraId="7BED8BDB" w14:textId="77777777" w:rsidR="00E71812" w:rsidRDefault="00E71812" w:rsidP="00291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5511" w14:textId="77777777" w:rsidR="00D85BC5" w:rsidRDefault="005859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5BC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F92406" w14:textId="77777777" w:rsidR="00D85BC5" w:rsidRDefault="00D85BC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1812" w14:textId="77777777" w:rsidR="00D85BC5" w:rsidRDefault="00E7181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353D">
      <w:rPr>
        <w:noProof/>
      </w:rPr>
      <w:t>2</w:t>
    </w:r>
    <w:r>
      <w:rPr>
        <w:noProof/>
      </w:rPr>
      <w:fldChar w:fldCharType="end"/>
    </w:r>
  </w:p>
  <w:p w14:paraId="729C7022" w14:textId="77777777" w:rsidR="00D85BC5" w:rsidRDefault="00D85BC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5D"/>
    <w:rsid w:val="0002353D"/>
    <w:rsid w:val="00031E82"/>
    <w:rsid w:val="000454E9"/>
    <w:rsid w:val="000508B3"/>
    <w:rsid w:val="00090482"/>
    <w:rsid w:val="00090577"/>
    <w:rsid w:val="000B28BE"/>
    <w:rsid w:val="000B5520"/>
    <w:rsid w:val="000B5B87"/>
    <w:rsid w:val="000B6C5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57660"/>
    <w:rsid w:val="001602D6"/>
    <w:rsid w:val="00173BF2"/>
    <w:rsid w:val="00181F94"/>
    <w:rsid w:val="00190E15"/>
    <w:rsid w:val="001B76BB"/>
    <w:rsid w:val="001C30FE"/>
    <w:rsid w:val="001C64CA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05EC"/>
    <w:rsid w:val="002419CE"/>
    <w:rsid w:val="00247B5F"/>
    <w:rsid w:val="002534A2"/>
    <w:rsid w:val="00253965"/>
    <w:rsid w:val="00254551"/>
    <w:rsid w:val="002664B7"/>
    <w:rsid w:val="002731F1"/>
    <w:rsid w:val="002876F2"/>
    <w:rsid w:val="0029101C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176B9"/>
    <w:rsid w:val="00425D78"/>
    <w:rsid w:val="00431AB0"/>
    <w:rsid w:val="00437431"/>
    <w:rsid w:val="00442E30"/>
    <w:rsid w:val="00444828"/>
    <w:rsid w:val="00446611"/>
    <w:rsid w:val="00452B1F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2AF2"/>
    <w:rsid w:val="005859B6"/>
    <w:rsid w:val="005A54B1"/>
    <w:rsid w:val="005B67D3"/>
    <w:rsid w:val="005C38B1"/>
    <w:rsid w:val="005C684D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7725D"/>
    <w:rsid w:val="00780B80"/>
    <w:rsid w:val="007A7156"/>
    <w:rsid w:val="007E3B90"/>
    <w:rsid w:val="008019DB"/>
    <w:rsid w:val="00804A48"/>
    <w:rsid w:val="00807A9D"/>
    <w:rsid w:val="00820600"/>
    <w:rsid w:val="0083387C"/>
    <w:rsid w:val="008374B7"/>
    <w:rsid w:val="00841241"/>
    <w:rsid w:val="00841A82"/>
    <w:rsid w:val="00852260"/>
    <w:rsid w:val="00872747"/>
    <w:rsid w:val="00881430"/>
    <w:rsid w:val="00886ABA"/>
    <w:rsid w:val="008876BC"/>
    <w:rsid w:val="00896011"/>
    <w:rsid w:val="008B3DF8"/>
    <w:rsid w:val="008C6300"/>
    <w:rsid w:val="008D0240"/>
    <w:rsid w:val="008F1BCC"/>
    <w:rsid w:val="00900756"/>
    <w:rsid w:val="00930D35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9D4D3C"/>
    <w:rsid w:val="00A05EFD"/>
    <w:rsid w:val="00A453C8"/>
    <w:rsid w:val="00A5212F"/>
    <w:rsid w:val="00A52EDC"/>
    <w:rsid w:val="00A8622C"/>
    <w:rsid w:val="00A86A6A"/>
    <w:rsid w:val="00AA3BBC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A63E4"/>
    <w:rsid w:val="00BD621E"/>
    <w:rsid w:val="00BD7056"/>
    <w:rsid w:val="00BF18C2"/>
    <w:rsid w:val="00BF4B75"/>
    <w:rsid w:val="00BF6251"/>
    <w:rsid w:val="00BF754F"/>
    <w:rsid w:val="00BF76E5"/>
    <w:rsid w:val="00C00928"/>
    <w:rsid w:val="00C03032"/>
    <w:rsid w:val="00C257A0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C6BC0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85BC5"/>
    <w:rsid w:val="00D96E62"/>
    <w:rsid w:val="00DD4DF1"/>
    <w:rsid w:val="00E02617"/>
    <w:rsid w:val="00E03C18"/>
    <w:rsid w:val="00E05A65"/>
    <w:rsid w:val="00E11291"/>
    <w:rsid w:val="00E61E89"/>
    <w:rsid w:val="00E71812"/>
    <w:rsid w:val="00E80B78"/>
    <w:rsid w:val="00E826FF"/>
    <w:rsid w:val="00E930AC"/>
    <w:rsid w:val="00EB1DA1"/>
    <w:rsid w:val="00EB4189"/>
    <w:rsid w:val="00EB5AFA"/>
    <w:rsid w:val="00EC16A8"/>
    <w:rsid w:val="00EE1754"/>
    <w:rsid w:val="00EE6C5E"/>
    <w:rsid w:val="00EF0567"/>
    <w:rsid w:val="00EF364A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1258"/>
  <w15:docId w15:val="{8E17798C-5471-43F6-805F-97E43929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72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725D"/>
  </w:style>
  <w:style w:type="paragraph" w:styleId="a6">
    <w:name w:val="Body Text"/>
    <w:basedOn w:val="a"/>
    <w:link w:val="a7"/>
    <w:uiPriority w:val="99"/>
    <w:semiHidden/>
    <w:unhideWhenUsed/>
    <w:rsid w:val="0077725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First Indent"/>
    <w:basedOn w:val="a6"/>
    <w:link w:val="a9"/>
    <w:rsid w:val="0077725D"/>
    <w:pPr>
      <w:ind w:firstLine="210"/>
    </w:pPr>
  </w:style>
  <w:style w:type="character" w:customStyle="1" w:styleId="a9">
    <w:name w:val="Красная строка Знак"/>
    <w:basedOn w:val="a7"/>
    <w:link w:val="a8"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66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illozi-adm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SDuser</cp:lastModifiedBy>
  <cp:revision>3</cp:revision>
  <cp:lastPrinted>2023-10-24T06:26:00Z</cp:lastPrinted>
  <dcterms:created xsi:type="dcterms:W3CDTF">2023-10-24T06:25:00Z</dcterms:created>
  <dcterms:modified xsi:type="dcterms:W3CDTF">2023-10-24T06:26:00Z</dcterms:modified>
</cp:coreProperties>
</file>