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62A645" w14:textId="77777777" w:rsidR="007A6E13" w:rsidRPr="0059443D" w:rsidRDefault="007A6E13" w:rsidP="007A6E13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59443D">
        <w:rPr>
          <w:b/>
          <w:bCs/>
          <w:sz w:val="28"/>
          <w:szCs w:val="28"/>
        </w:rPr>
        <w:t>ВИЛЛОЗСКОЕ ГОРОДСКОЕ ПОСЕЛЕНИЕ</w:t>
      </w:r>
    </w:p>
    <w:p w14:paraId="54917E88" w14:textId="77777777" w:rsidR="007A6E13" w:rsidRPr="0059443D" w:rsidRDefault="007A6E13" w:rsidP="007A6E1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9443D">
        <w:rPr>
          <w:b/>
          <w:bCs/>
          <w:sz w:val="28"/>
          <w:szCs w:val="28"/>
        </w:rPr>
        <w:t>ЛОМОНОСОВСКОГО МУНИЦИПАЛЬНОГО РАЙОНА</w:t>
      </w:r>
    </w:p>
    <w:p w14:paraId="6CAFFC99" w14:textId="77777777" w:rsidR="007A6E13" w:rsidRPr="0059443D" w:rsidRDefault="007A6E13" w:rsidP="007A6E13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59443D">
        <w:rPr>
          <w:b/>
          <w:bCs/>
          <w:sz w:val="28"/>
          <w:szCs w:val="28"/>
        </w:rPr>
        <w:t>ЛЕНИНГРАДСКОЙ ОБЛАСТИ</w:t>
      </w:r>
    </w:p>
    <w:p w14:paraId="367A6794" w14:textId="77777777" w:rsidR="007A6E13" w:rsidRPr="0059443D" w:rsidRDefault="007A6E13" w:rsidP="007A6E13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 w:rsidRPr="0059443D">
        <w:rPr>
          <w:b/>
          <w:bCs/>
          <w:sz w:val="28"/>
          <w:szCs w:val="28"/>
        </w:rPr>
        <w:t>СОВЕТ ДЕПУТАТОВ</w:t>
      </w:r>
    </w:p>
    <w:p w14:paraId="10E4651F" w14:textId="77777777" w:rsidR="007A6E13" w:rsidRDefault="007A6E13" w:rsidP="007A6E13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ЧЕТВЕРТОГО</w:t>
      </w:r>
      <w:r w:rsidRPr="0059443D">
        <w:rPr>
          <w:b/>
          <w:bCs/>
          <w:sz w:val="28"/>
          <w:szCs w:val="28"/>
        </w:rPr>
        <w:t xml:space="preserve"> СОЗЫВА</w:t>
      </w:r>
      <w:r>
        <w:rPr>
          <w:b/>
          <w:bCs/>
          <w:sz w:val="28"/>
          <w:szCs w:val="28"/>
        </w:rPr>
        <w:t xml:space="preserve"> </w:t>
      </w:r>
    </w:p>
    <w:p w14:paraId="25080D43" w14:textId="77777777" w:rsidR="007A6E13" w:rsidRDefault="007A6E13" w:rsidP="007A6E1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40F18341" w14:textId="77777777" w:rsidR="007A6E13" w:rsidRPr="0059443D" w:rsidRDefault="007A6E13" w:rsidP="007A6E13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9443D">
        <w:rPr>
          <w:b/>
          <w:bCs/>
          <w:sz w:val="28"/>
          <w:szCs w:val="28"/>
        </w:rPr>
        <w:t>РЕШЕНИЕ</w:t>
      </w:r>
    </w:p>
    <w:p w14:paraId="0C452C22" w14:textId="77777777" w:rsidR="007A6E13" w:rsidRDefault="007A6E13" w:rsidP="007A6E1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</w:p>
    <w:p w14:paraId="54BACDD2" w14:textId="60AEE777" w:rsidR="007A6E13" w:rsidRPr="0019157A" w:rsidRDefault="007A6E13" w:rsidP="007A6E13">
      <w:pPr>
        <w:rPr>
          <w:sz w:val="20"/>
          <w:szCs w:val="20"/>
        </w:rPr>
      </w:pPr>
      <w:r>
        <w:rPr>
          <w:sz w:val="20"/>
          <w:szCs w:val="20"/>
        </w:rPr>
        <w:t xml:space="preserve">      2</w:t>
      </w:r>
      <w:r w:rsidR="00F46A8B">
        <w:rPr>
          <w:sz w:val="20"/>
          <w:szCs w:val="20"/>
        </w:rPr>
        <w:t>7</w:t>
      </w:r>
      <w:r>
        <w:rPr>
          <w:sz w:val="20"/>
          <w:szCs w:val="20"/>
        </w:rPr>
        <w:t xml:space="preserve"> сентября 2022</w:t>
      </w:r>
      <w:r w:rsidRPr="0019157A">
        <w:rPr>
          <w:sz w:val="20"/>
          <w:szCs w:val="20"/>
        </w:rPr>
        <w:t xml:space="preserve"> года                                </w:t>
      </w:r>
      <w:r>
        <w:rPr>
          <w:sz w:val="20"/>
          <w:szCs w:val="20"/>
        </w:rPr>
        <w:t xml:space="preserve">    </w:t>
      </w:r>
      <w:r w:rsidRPr="0019157A">
        <w:rPr>
          <w:sz w:val="20"/>
          <w:szCs w:val="20"/>
        </w:rPr>
        <w:t xml:space="preserve">                               </w:t>
      </w:r>
      <w:r>
        <w:rPr>
          <w:sz w:val="20"/>
          <w:szCs w:val="20"/>
        </w:rPr>
        <w:t xml:space="preserve">          </w:t>
      </w:r>
      <w:r w:rsidRPr="0019157A">
        <w:rPr>
          <w:sz w:val="20"/>
          <w:szCs w:val="20"/>
        </w:rPr>
        <w:t xml:space="preserve">                           </w:t>
      </w:r>
      <w:r>
        <w:rPr>
          <w:sz w:val="20"/>
          <w:szCs w:val="20"/>
        </w:rPr>
        <w:t xml:space="preserve">            </w:t>
      </w:r>
      <w:r w:rsidRPr="0019157A">
        <w:rPr>
          <w:sz w:val="20"/>
          <w:szCs w:val="20"/>
        </w:rPr>
        <w:t xml:space="preserve">   № </w:t>
      </w:r>
      <w:r>
        <w:rPr>
          <w:sz w:val="20"/>
          <w:szCs w:val="20"/>
        </w:rPr>
        <w:t>4</w:t>
      </w:r>
      <w:r w:rsidR="00F46A8B">
        <w:rPr>
          <w:sz w:val="20"/>
          <w:szCs w:val="20"/>
        </w:rPr>
        <w:t>0</w:t>
      </w:r>
    </w:p>
    <w:p w14:paraId="1D76D758" w14:textId="77777777" w:rsidR="007A6E13" w:rsidRPr="00350D0A" w:rsidRDefault="007A6E13" w:rsidP="007A6E13">
      <w:pPr>
        <w:rPr>
          <w:sz w:val="20"/>
          <w:szCs w:val="20"/>
        </w:rPr>
      </w:pPr>
    </w:p>
    <w:p w14:paraId="73300D94" w14:textId="77777777" w:rsidR="007A6E13" w:rsidRDefault="007A6E13" w:rsidP="007A6E13">
      <w:pPr>
        <w:jc w:val="center"/>
        <w:rPr>
          <w:sz w:val="20"/>
          <w:szCs w:val="20"/>
        </w:rPr>
      </w:pPr>
      <w:proofErr w:type="spellStart"/>
      <w:r>
        <w:rPr>
          <w:sz w:val="20"/>
          <w:szCs w:val="20"/>
        </w:rPr>
        <w:t>г.п</w:t>
      </w:r>
      <w:proofErr w:type="spellEnd"/>
      <w:r>
        <w:rPr>
          <w:sz w:val="20"/>
          <w:szCs w:val="20"/>
        </w:rPr>
        <w:t xml:space="preserve">. </w:t>
      </w:r>
      <w:proofErr w:type="spellStart"/>
      <w:r w:rsidRPr="00033AEC">
        <w:rPr>
          <w:sz w:val="20"/>
          <w:szCs w:val="20"/>
        </w:rPr>
        <w:t>Виллози</w:t>
      </w:r>
      <w:proofErr w:type="spellEnd"/>
    </w:p>
    <w:p w14:paraId="1585D2F7" w14:textId="77777777" w:rsidR="007A6E13" w:rsidRPr="00C27B93" w:rsidRDefault="007A6E13" w:rsidP="007A6E13">
      <w:pPr>
        <w:widowControl w:val="0"/>
        <w:autoSpaceDE w:val="0"/>
        <w:autoSpaceDN w:val="0"/>
        <w:adjustRightInd w:val="0"/>
        <w:rPr>
          <w:rFonts w:ascii="Arial CYR" w:hAnsi="Arial CYR" w:cs="Arial CYR"/>
          <w:sz w:val="26"/>
          <w:szCs w:val="26"/>
        </w:rPr>
      </w:pPr>
    </w:p>
    <w:p w14:paraId="56718F46" w14:textId="77777777" w:rsidR="0047391E" w:rsidRPr="00CE0813" w:rsidRDefault="0047391E" w:rsidP="0047391E"/>
    <w:p w14:paraId="5D9259A1" w14:textId="77777777" w:rsidR="0047391E" w:rsidRPr="00AC5A3B" w:rsidRDefault="0047391E" w:rsidP="0047391E">
      <w:pPr>
        <w:pStyle w:val="Heading"/>
        <w:jc w:val="center"/>
        <w:rPr>
          <w:rFonts w:ascii="Times New Roman" w:hAnsi="Times New Roman"/>
          <w:color w:val="000000"/>
          <w:sz w:val="26"/>
          <w:szCs w:val="26"/>
        </w:rPr>
      </w:pPr>
      <w:r w:rsidRPr="00AC5A3B">
        <w:rPr>
          <w:rFonts w:ascii="Times New Roman" w:hAnsi="Times New Roman"/>
          <w:sz w:val="26"/>
          <w:szCs w:val="26"/>
        </w:rPr>
        <w:t xml:space="preserve">Об установлении на территории </w:t>
      </w:r>
      <w:r w:rsidRPr="00AC5A3B">
        <w:rPr>
          <w:rFonts w:ascii="Times New Roman" w:hAnsi="Times New Roman"/>
          <w:color w:val="000000"/>
          <w:sz w:val="26"/>
          <w:szCs w:val="26"/>
        </w:rPr>
        <w:t>муниципального образования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AC5A3B">
        <w:rPr>
          <w:rFonts w:ascii="Times New Roman" w:hAnsi="Times New Roman"/>
          <w:color w:val="000000"/>
          <w:sz w:val="26"/>
          <w:szCs w:val="26"/>
        </w:rPr>
        <w:t>Виллозское городское поселение Ломоносовского</w:t>
      </w:r>
      <w:r>
        <w:rPr>
          <w:rFonts w:ascii="Times New Roman" w:hAnsi="Times New Roman"/>
          <w:color w:val="000000"/>
          <w:sz w:val="26"/>
          <w:szCs w:val="26"/>
        </w:rPr>
        <w:t xml:space="preserve"> муниципального </w:t>
      </w:r>
      <w:r w:rsidRPr="00AC5A3B">
        <w:rPr>
          <w:rFonts w:ascii="Times New Roman" w:hAnsi="Times New Roman"/>
          <w:color w:val="000000"/>
          <w:sz w:val="26"/>
          <w:szCs w:val="26"/>
        </w:rPr>
        <w:t xml:space="preserve">района Ленинградской области </w:t>
      </w:r>
      <w:r w:rsidRPr="00AC5A3B">
        <w:rPr>
          <w:rFonts w:ascii="Times New Roman" w:hAnsi="Times New Roman"/>
          <w:sz w:val="26"/>
          <w:szCs w:val="26"/>
        </w:rPr>
        <w:t>налога на имущество физических лиц на 20</w:t>
      </w:r>
      <w:r>
        <w:rPr>
          <w:rFonts w:ascii="Times New Roman" w:hAnsi="Times New Roman"/>
          <w:sz w:val="26"/>
          <w:szCs w:val="26"/>
        </w:rPr>
        <w:t>2</w:t>
      </w:r>
      <w:r w:rsidR="00712B68">
        <w:rPr>
          <w:rFonts w:ascii="Times New Roman" w:hAnsi="Times New Roman"/>
          <w:sz w:val="26"/>
          <w:szCs w:val="26"/>
        </w:rPr>
        <w:t>3</w:t>
      </w:r>
      <w:r w:rsidRPr="00AC5A3B">
        <w:rPr>
          <w:rFonts w:ascii="Times New Roman" w:hAnsi="Times New Roman"/>
          <w:sz w:val="26"/>
          <w:szCs w:val="26"/>
        </w:rPr>
        <w:t xml:space="preserve"> год</w:t>
      </w:r>
    </w:p>
    <w:p w14:paraId="5285503A" w14:textId="77777777" w:rsidR="0047391E" w:rsidRDefault="0047391E" w:rsidP="0047391E">
      <w:pPr>
        <w:pStyle w:val="Heading"/>
        <w:jc w:val="center"/>
        <w:rPr>
          <w:rFonts w:ascii="Times New Roman" w:hAnsi="Times New Roman"/>
          <w:color w:val="000000"/>
          <w:sz w:val="24"/>
        </w:rPr>
      </w:pPr>
    </w:p>
    <w:p w14:paraId="5F6399A2" w14:textId="77777777" w:rsidR="0047391E" w:rsidRDefault="0047391E" w:rsidP="0047391E">
      <w:pPr>
        <w:ind w:firstLine="709"/>
        <w:jc w:val="both"/>
      </w:pPr>
      <w:r>
        <w:rPr>
          <w:sz w:val="26"/>
          <w:szCs w:val="26"/>
        </w:rPr>
        <w:t>Рассмотрев проект</w:t>
      </w:r>
      <w:r w:rsidRPr="00D7727B">
        <w:rPr>
          <w:sz w:val="26"/>
          <w:szCs w:val="26"/>
        </w:rPr>
        <w:t>, внесенны</w:t>
      </w:r>
      <w:r>
        <w:rPr>
          <w:sz w:val="26"/>
          <w:szCs w:val="26"/>
        </w:rPr>
        <w:t>й</w:t>
      </w:r>
      <w:r w:rsidRPr="00D7727B">
        <w:rPr>
          <w:sz w:val="26"/>
          <w:szCs w:val="26"/>
        </w:rPr>
        <w:t xml:space="preserve"> главой администрации Виллозского городского поселения</w:t>
      </w:r>
      <w:r>
        <w:t xml:space="preserve"> </w:t>
      </w:r>
      <w:r w:rsidRPr="004553A0">
        <w:rPr>
          <w:sz w:val="26"/>
          <w:szCs w:val="26"/>
        </w:rPr>
        <w:t>в</w:t>
      </w:r>
      <w:r w:rsidRPr="00302604">
        <w:rPr>
          <w:sz w:val="26"/>
          <w:szCs w:val="26"/>
        </w:rPr>
        <w:t xml:space="preserve"> соответствии с Федеральным законом от 06.10.2003 № 131-ФЗ «Об общих принципах организации местного самоуправления в Российской Федерации», </w:t>
      </w:r>
      <w:r>
        <w:rPr>
          <w:sz w:val="26"/>
          <w:szCs w:val="26"/>
        </w:rPr>
        <w:t xml:space="preserve">главой 32 части второй Налогового кодекса Российской Федерации, областным </w:t>
      </w:r>
      <w:r w:rsidRPr="00302604">
        <w:rPr>
          <w:sz w:val="26"/>
          <w:szCs w:val="26"/>
        </w:rPr>
        <w:t>законом Ленинградской области от 29.10.2015 № 102-оз «О единой дате начала применения на территории Ленинградской области порядка определения налоговой базы по налогу на имущество физических лиц исходя из кадастровой стоимости объектов налогообложения»</w:t>
      </w:r>
      <w:r>
        <w:rPr>
          <w:sz w:val="26"/>
          <w:szCs w:val="26"/>
        </w:rPr>
        <w:t xml:space="preserve">, </w:t>
      </w:r>
      <w:r w:rsidRPr="00302604">
        <w:rPr>
          <w:sz w:val="26"/>
          <w:szCs w:val="26"/>
        </w:rPr>
        <w:t>руководствуясь Устав</w:t>
      </w:r>
      <w:r>
        <w:rPr>
          <w:sz w:val="26"/>
          <w:szCs w:val="26"/>
        </w:rPr>
        <w:t>ом</w:t>
      </w:r>
      <w:r w:rsidRPr="00302604">
        <w:rPr>
          <w:sz w:val="26"/>
          <w:szCs w:val="26"/>
        </w:rPr>
        <w:t xml:space="preserve"> Виллозского городского поселения Ломоносовского</w:t>
      </w:r>
      <w:r>
        <w:rPr>
          <w:sz w:val="26"/>
          <w:szCs w:val="26"/>
        </w:rPr>
        <w:t xml:space="preserve"> муниципального</w:t>
      </w:r>
      <w:r w:rsidRPr="00302604">
        <w:rPr>
          <w:sz w:val="26"/>
          <w:szCs w:val="26"/>
        </w:rPr>
        <w:t xml:space="preserve"> района, </w:t>
      </w:r>
      <w:r w:rsidR="005B45C3">
        <w:rPr>
          <w:sz w:val="26"/>
          <w:szCs w:val="26"/>
        </w:rPr>
        <w:t>С</w:t>
      </w:r>
      <w:r w:rsidRPr="00302604">
        <w:rPr>
          <w:sz w:val="26"/>
          <w:szCs w:val="26"/>
        </w:rPr>
        <w:t>овет депутатов Виллозского городского поселения</w:t>
      </w:r>
    </w:p>
    <w:p w14:paraId="0B09D085" w14:textId="77777777" w:rsidR="0047391E" w:rsidRDefault="0047391E" w:rsidP="0047391E">
      <w:pPr>
        <w:autoSpaceDE w:val="0"/>
        <w:autoSpaceDN w:val="0"/>
        <w:adjustRightInd w:val="0"/>
        <w:ind w:firstLine="709"/>
        <w:jc w:val="both"/>
        <w:outlineLvl w:val="0"/>
        <w:rPr>
          <w:b/>
          <w:sz w:val="26"/>
          <w:szCs w:val="26"/>
        </w:rPr>
      </w:pPr>
      <w:r w:rsidRPr="00F52D0D">
        <w:rPr>
          <w:b/>
          <w:sz w:val="26"/>
          <w:szCs w:val="26"/>
        </w:rPr>
        <w:t>РЕШИЛ:</w:t>
      </w:r>
      <w:r>
        <w:rPr>
          <w:b/>
          <w:sz w:val="26"/>
          <w:szCs w:val="26"/>
        </w:rPr>
        <w:t xml:space="preserve"> </w:t>
      </w:r>
    </w:p>
    <w:p w14:paraId="12912AAD" w14:textId="77777777" w:rsidR="0047391E" w:rsidRDefault="0047391E" w:rsidP="0047391E">
      <w:pPr>
        <w:autoSpaceDE w:val="0"/>
        <w:autoSpaceDN w:val="0"/>
        <w:adjustRightInd w:val="0"/>
        <w:ind w:firstLine="709"/>
        <w:jc w:val="both"/>
        <w:outlineLvl w:val="0"/>
      </w:pPr>
    </w:p>
    <w:p w14:paraId="661EF6B4" w14:textId="77777777" w:rsidR="0047391E" w:rsidRPr="00D81814" w:rsidRDefault="0047391E" w:rsidP="0047391E">
      <w:pPr>
        <w:ind w:firstLine="709"/>
        <w:jc w:val="both"/>
        <w:rPr>
          <w:sz w:val="26"/>
          <w:szCs w:val="26"/>
        </w:rPr>
      </w:pPr>
      <w:r w:rsidRPr="00D81814">
        <w:t>1</w:t>
      </w:r>
      <w:r w:rsidRPr="00D81814">
        <w:rPr>
          <w:sz w:val="26"/>
          <w:szCs w:val="26"/>
        </w:rPr>
        <w:t>. Установить на территории муниципального образования Виллозское городское поселение Ломоносовского</w:t>
      </w:r>
      <w:r>
        <w:rPr>
          <w:sz w:val="26"/>
          <w:szCs w:val="26"/>
        </w:rPr>
        <w:t xml:space="preserve"> муниципального</w:t>
      </w:r>
      <w:r w:rsidRPr="00D81814">
        <w:rPr>
          <w:sz w:val="26"/>
          <w:szCs w:val="26"/>
        </w:rPr>
        <w:t xml:space="preserve"> района Ленинградской области налог на имущество физических лиц (далее - налог).</w:t>
      </w:r>
    </w:p>
    <w:p w14:paraId="4CEB38A6" w14:textId="77777777" w:rsidR="0047391E" w:rsidRDefault="0047391E" w:rsidP="0047391E">
      <w:pPr>
        <w:ind w:firstLine="709"/>
        <w:jc w:val="both"/>
        <w:rPr>
          <w:sz w:val="26"/>
          <w:szCs w:val="26"/>
        </w:rPr>
      </w:pPr>
      <w:r w:rsidRPr="00D81814">
        <w:rPr>
          <w:sz w:val="26"/>
          <w:szCs w:val="26"/>
        </w:rPr>
        <w:t xml:space="preserve">2. </w:t>
      </w:r>
      <w:r>
        <w:rPr>
          <w:sz w:val="26"/>
          <w:szCs w:val="26"/>
        </w:rPr>
        <w:t xml:space="preserve">Установить </w:t>
      </w:r>
      <w:r w:rsidRPr="00D81814">
        <w:rPr>
          <w:sz w:val="26"/>
          <w:szCs w:val="26"/>
        </w:rPr>
        <w:t xml:space="preserve">на территории муниципального образования Виллозское городское поселение Ломоносовского </w:t>
      </w:r>
      <w:r>
        <w:rPr>
          <w:sz w:val="26"/>
          <w:szCs w:val="26"/>
        </w:rPr>
        <w:t xml:space="preserve">муниципального </w:t>
      </w:r>
      <w:r w:rsidRPr="00D81814">
        <w:rPr>
          <w:sz w:val="26"/>
          <w:szCs w:val="26"/>
        </w:rPr>
        <w:t>района Ленинградской области</w:t>
      </w:r>
      <w:r>
        <w:rPr>
          <w:sz w:val="26"/>
          <w:szCs w:val="26"/>
        </w:rPr>
        <w:t xml:space="preserve"> следующие ставки налога исходя из кадастровой стоимости объекта налогообложения:</w:t>
      </w:r>
    </w:p>
    <w:p w14:paraId="76E9094D" w14:textId="77777777" w:rsidR="0047391E" w:rsidRDefault="0047391E" w:rsidP="0047391E">
      <w:pPr>
        <w:ind w:firstLine="709"/>
        <w:jc w:val="both"/>
        <w:rPr>
          <w:sz w:val="26"/>
          <w:szCs w:val="26"/>
        </w:rPr>
      </w:pPr>
    </w:p>
    <w:tbl>
      <w:tblPr>
        <w:tblStyle w:val="a6"/>
        <w:tblW w:w="9606" w:type="dxa"/>
        <w:tblLook w:val="04A0" w:firstRow="1" w:lastRow="0" w:firstColumn="1" w:lastColumn="0" w:noHBand="0" w:noVBand="1"/>
      </w:tblPr>
      <w:tblGrid>
        <w:gridCol w:w="5070"/>
        <w:gridCol w:w="2410"/>
        <w:gridCol w:w="2126"/>
      </w:tblGrid>
      <w:tr w:rsidR="0047391E" w14:paraId="6A398665" w14:textId="77777777" w:rsidTr="0033607E">
        <w:trPr>
          <w:trHeight w:val="150"/>
        </w:trPr>
        <w:tc>
          <w:tcPr>
            <w:tcW w:w="5070" w:type="dxa"/>
            <w:vMerge w:val="restart"/>
            <w:vAlign w:val="center"/>
          </w:tcPr>
          <w:p w14:paraId="6516B65F" w14:textId="77777777" w:rsidR="0047391E" w:rsidRPr="00E47AF6" w:rsidRDefault="0047391E" w:rsidP="0033607E">
            <w:pPr>
              <w:jc w:val="center"/>
              <w:rPr>
                <w:sz w:val="26"/>
                <w:szCs w:val="26"/>
              </w:rPr>
            </w:pPr>
            <w:r w:rsidRPr="00E47AF6">
              <w:rPr>
                <w:sz w:val="26"/>
                <w:szCs w:val="26"/>
              </w:rPr>
              <w:t>Объекты налогообложения</w:t>
            </w:r>
          </w:p>
        </w:tc>
        <w:tc>
          <w:tcPr>
            <w:tcW w:w="4536" w:type="dxa"/>
            <w:gridSpan w:val="2"/>
            <w:tcBorders>
              <w:bottom w:val="single" w:sz="4" w:space="0" w:color="auto"/>
            </w:tcBorders>
            <w:vAlign w:val="center"/>
          </w:tcPr>
          <w:p w14:paraId="335F4DD4" w14:textId="77777777" w:rsidR="0047391E" w:rsidRPr="00E47AF6" w:rsidRDefault="0047391E" w:rsidP="0033607E">
            <w:pPr>
              <w:jc w:val="center"/>
              <w:rPr>
                <w:sz w:val="26"/>
                <w:szCs w:val="26"/>
              </w:rPr>
            </w:pPr>
            <w:r w:rsidRPr="00E47AF6">
              <w:rPr>
                <w:sz w:val="26"/>
                <w:szCs w:val="26"/>
              </w:rPr>
              <w:t>Ставка налога, проценты</w:t>
            </w:r>
          </w:p>
        </w:tc>
      </w:tr>
      <w:tr w:rsidR="0047391E" w14:paraId="6DEE6096" w14:textId="77777777" w:rsidTr="0033607E">
        <w:trPr>
          <w:trHeight w:val="135"/>
        </w:trPr>
        <w:tc>
          <w:tcPr>
            <w:tcW w:w="5070" w:type="dxa"/>
            <w:vMerge/>
            <w:vAlign w:val="center"/>
          </w:tcPr>
          <w:p w14:paraId="3BE5BC5D" w14:textId="77777777" w:rsidR="0047391E" w:rsidRPr="00E47AF6" w:rsidRDefault="0047391E" w:rsidP="0033607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7778164C" w14:textId="77777777" w:rsidR="0047391E" w:rsidRPr="00E47AF6" w:rsidRDefault="0047391E" w:rsidP="003360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 территории Виллозского городского поселения Ломоносовского района (за исключением территории поселка </w:t>
            </w:r>
            <w:proofErr w:type="spellStart"/>
            <w:r>
              <w:rPr>
                <w:sz w:val="22"/>
                <w:szCs w:val="22"/>
              </w:rPr>
              <w:t>Новогорелово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center"/>
          </w:tcPr>
          <w:p w14:paraId="54FC4BA2" w14:textId="77777777" w:rsidR="0047391E" w:rsidRPr="00E47AF6" w:rsidRDefault="0047391E" w:rsidP="0033607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 территории поселка </w:t>
            </w:r>
            <w:proofErr w:type="spellStart"/>
            <w:r>
              <w:rPr>
                <w:sz w:val="22"/>
                <w:szCs w:val="22"/>
              </w:rPr>
              <w:t>Новогорелово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Виллозского</w:t>
            </w:r>
            <w:proofErr w:type="spellEnd"/>
            <w:r>
              <w:rPr>
                <w:sz w:val="22"/>
                <w:szCs w:val="22"/>
              </w:rPr>
              <w:t xml:space="preserve"> городского поселения Ломоносовского района </w:t>
            </w:r>
          </w:p>
        </w:tc>
      </w:tr>
      <w:tr w:rsidR="0047391E" w14:paraId="5B2A7148" w14:textId="77777777" w:rsidTr="0033607E">
        <w:tc>
          <w:tcPr>
            <w:tcW w:w="5070" w:type="dxa"/>
          </w:tcPr>
          <w:p w14:paraId="6CFC596B" w14:textId="77777777" w:rsidR="0047391E" w:rsidRDefault="0047391E" w:rsidP="0033607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Ж</w:t>
            </w:r>
            <w:r w:rsidRPr="00DC608B">
              <w:rPr>
                <w:sz w:val="26"/>
                <w:szCs w:val="26"/>
              </w:rPr>
              <w:t>илых домов</w:t>
            </w:r>
            <w:r w:rsidRPr="006E13C3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 xml:space="preserve"> частей жилых домов, квартир, частей квартир, </w:t>
            </w:r>
            <w:r w:rsidRPr="009869D5">
              <w:rPr>
                <w:sz w:val="26"/>
                <w:szCs w:val="26"/>
              </w:rPr>
              <w:t>комнат</w:t>
            </w:r>
          </w:p>
        </w:tc>
        <w:tc>
          <w:tcPr>
            <w:tcW w:w="2410" w:type="dxa"/>
            <w:vAlign w:val="center"/>
          </w:tcPr>
          <w:p w14:paraId="27FF52B0" w14:textId="77777777" w:rsidR="0047391E" w:rsidRDefault="0047391E" w:rsidP="003360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0,1</w:t>
            </w:r>
          </w:p>
        </w:tc>
        <w:tc>
          <w:tcPr>
            <w:tcW w:w="2126" w:type="dxa"/>
            <w:vAlign w:val="center"/>
          </w:tcPr>
          <w:p w14:paraId="0913E44F" w14:textId="77777777" w:rsidR="0047391E" w:rsidRDefault="0047391E" w:rsidP="003360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0,3</w:t>
            </w:r>
          </w:p>
        </w:tc>
      </w:tr>
      <w:tr w:rsidR="0047391E" w14:paraId="4825D388" w14:textId="77777777" w:rsidTr="0033607E">
        <w:tc>
          <w:tcPr>
            <w:tcW w:w="5070" w:type="dxa"/>
          </w:tcPr>
          <w:p w14:paraId="0648B50C" w14:textId="77777777" w:rsidR="0047391E" w:rsidRDefault="0047391E" w:rsidP="0033607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Объекты незавершенного строительства в случае, если проектируемым назначением таких объектов является жилой дом</w:t>
            </w:r>
          </w:p>
        </w:tc>
        <w:tc>
          <w:tcPr>
            <w:tcW w:w="2410" w:type="dxa"/>
            <w:vAlign w:val="center"/>
          </w:tcPr>
          <w:p w14:paraId="2E563154" w14:textId="77777777" w:rsidR="0047391E" w:rsidRDefault="0047391E" w:rsidP="003360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0,3</w:t>
            </w:r>
          </w:p>
        </w:tc>
        <w:tc>
          <w:tcPr>
            <w:tcW w:w="2126" w:type="dxa"/>
            <w:vAlign w:val="center"/>
          </w:tcPr>
          <w:p w14:paraId="3BAF1E2F" w14:textId="77777777" w:rsidR="0047391E" w:rsidRDefault="0047391E" w:rsidP="003360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0,3</w:t>
            </w:r>
          </w:p>
        </w:tc>
      </w:tr>
      <w:tr w:rsidR="0047391E" w14:paraId="7853DD2B" w14:textId="77777777" w:rsidTr="0033607E">
        <w:tc>
          <w:tcPr>
            <w:tcW w:w="5070" w:type="dxa"/>
          </w:tcPr>
          <w:p w14:paraId="6E30D5CE" w14:textId="77777777" w:rsidR="0047391E" w:rsidRDefault="0047391E" w:rsidP="0033607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Единые недвижимые комплексы, в состав которых входит хотя бы один жилой дом</w:t>
            </w:r>
          </w:p>
        </w:tc>
        <w:tc>
          <w:tcPr>
            <w:tcW w:w="2410" w:type="dxa"/>
            <w:vAlign w:val="center"/>
          </w:tcPr>
          <w:p w14:paraId="62873206" w14:textId="77777777" w:rsidR="0047391E" w:rsidRDefault="0047391E" w:rsidP="003360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0,2</w:t>
            </w:r>
          </w:p>
        </w:tc>
        <w:tc>
          <w:tcPr>
            <w:tcW w:w="2126" w:type="dxa"/>
            <w:vAlign w:val="center"/>
          </w:tcPr>
          <w:p w14:paraId="7797097C" w14:textId="77777777" w:rsidR="0047391E" w:rsidRDefault="0047391E" w:rsidP="003360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0,3</w:t>
            </w:r>
          </w:p>
        </w:tc>
      </w:tr>
      <w:tr w:rsidR="0047391E" w14:paraId="78F916A2" w14:textId="77777777" w:rsidTr="0033607E">
        <w:tc>
          <w:tcPr>
            <w:tcW w:w="5070" w:type="dxa"/>
          </w:tcPr>
          <w:p w14:paraId="4458B607" w14:textId="77777777" w:rsidR="0047391E" w:rsidRDefault="0047391E" w:rsidP="0033607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Гаражи и </w:t>
            </w:r>
            <w:proofErr w:type="spellStart"/>
            <w:r>
              <w:rPr>
                <w:sz w:val="26"/>
                <w:szCs w:val="26"/>
              </w:rPr>
              <w:t>машино</w:t>
            </w:r>
            <w:proofErr w:type="spellEnd"/>
            <w:r>
              <w:rPr>
                <w:sz w:val="26"/>
                <w:szCs w:val="26"/>
              </w:rPr>
              <w:t>-места, в том числе расположенные в объектах налогообложения, указанных в подпункте 2 пункта 2 статьи 406 Налогового кодекса РФ</w:t>
            </w:r>
          </w:p>
        </w:tc>
        <w:tc>
          <w:tcPr>
            <w:tcW w:w="2410" w:type="dxa"/>
            <w:vAlign w:val="center"/>
          </w:tcPr>
          <w:p w14:paraId="1A4C0AAE" w14:textId="77777777" w:rsidR="0047391E" w:rsidRDefault="0047391E" w:rsidP="003360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0,1</w:t>
            </w:r>
          </w:p>
        </w:tc>
        <w:tc>
          <w:tcPr>
            <w:tcW w:w="2126" w:type="dxa"/>
            <w:vAlign w:val="center"/>
          </w:tcPr>
          <w:p w14:paraId="72426A68" w14:textId="77777777" w:rsidR="0047391E" w:rsidRDefault="0047391E" w:rsidP="003360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0,3</w:t>
            </w:r>
          </w:p>
        </w:tc>
      </w:tr>
      <w:tr w:rsidR="0047391E" w14:paraId="341ADCE2" w14:textId="77777777" w:rsidTr="0033607E">
        <w:tc>
          <w:tcPr>
            <w:tcW w:w="5070" w:type="dxa"/>
          </w:tcPr>
          <w:p w14:paraId="06E632A0" w14:textId="77777777" w:rsidR="0047391E" w:rsidRDefault="0047391E" w:rsidP="0033607E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Хозяйственных строений или сооружений,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</w:t>
            </w:r>
          </w:p>
        </w:tc>
        <w:tc>
          <w:tcPr>
            <w:tcW w:w="2410" w:type="dxa"/>
            <w:vAlign w:val="center"/>
          </w:tcPr>
          <w:p w14:paraId="4830DBA6" w14:textId="77777777" w:rsidR="0047391E" w:rsidRDefault="0047391E" w:rsidP="003360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0,1</w:t>
            </w:r>
          </w:p>
        </w:tc>
        <w:tc>
          <w:tcPr>
            <w:tcW w:w="2126" w:type="dxa"/>
            <w:vAlign w:val="center"/>
          </w:tcPr>
          <w:p w14:paraId="156739A3" w14:textId="77777777" w:rsidR="0047391E" w:rsidRDefault="0047391E" w:rsidP="003360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0,3</w:t>
            </w:r>
          </w:p>
        </w:tc>
      </w:tr>
      <w:tr w:rsidR="0047391E" w14:paraId="1927BEA1" w14:textId="77777777" w:rsidTr="0033607E">
        <w:tc>
          <w:tcPr>
            <w:tcW w:w="5070" w:type="dxa"/>
          </w:tcPr>
          <w:p w14:paraId="0598AC90" w14:textId="77777777" w:rsidR="0047391E" w:rsidRDefault="0047391E" w:rsidP="0033607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Объекты налогообложения, </w:t>
            </w:r>
            <w:r w:rsidRPr="0004199B">
              <w:rPr>
                <w:sz w:val="26"/>
                <w:szCs w:val="26"/>
              </w:rPr>
              <w:t>включенны</w:t>
            </w:r>
            <w:r>
              <w:rPr>
                <w:sz w:val="26"/>
                <w:szCs w:val="26"/>
              </w:rPr>
              <w:t>е</w:t>
            </w:r>
            <w:r w:rsidRPr="0004199B">
              <w:rPr>
                <w:sz w:val="26"/>
                <w:szCs w:val="26"/>
              </w:rPr>
              <w:t xml:space="preserve"> в</w:t>
            </w:r>
            <w:r>
              <w:rPr>
                <w:sz w:val="26"/>
                <w:szCs w:val="26"/>
              </w:rPr>
              <w:t xml:space="preserve"> </w:t>
            </w:r>
            <w:r w:rsidRPr="0004199B">
              <w:rPr>
                <w:sz w:val="26"/>
                <w:szCs w:val="26"/>
              </w:rPr>
              <w:t xml:space="preserve">перечень, определяемый в соответствии с </w:t>
            </w:r>
            <w:hyperlink r:id="rId6" w:history="1">
              <w:r w:rsidRPr="0004199B">
                <w:rPr>
                  <w:sz w:val="26"/>
                  <w:szCs w:val="26"/>
                </w:rPr>
                <w:t>пунктом 7 статьи 378.2</w:t>
              </w:r>
            </w:hyperlink>
            <w:r>
              <w:rPr>
                <w:sz w:val="26"/>
                <w:szCs w:val="26"/>
              </w:rPr>
              <w:t xml:space="preserve"> Налогового кодекса РФ</w:t>
            </w:r>
            <w:r w:rsidRPr="0004199B">
              <w:rPr>
                <w:sz w:val="26"/>
                <w:szCs w:val="26"/>
              </w:rPr>
              <w:t>, в отношении объектов</w:t>
            </w:r>
            <w:r>
              <w:rPr>
                <w:sz w:val="26"/>
                <w:szCs w:val="26"/>
              </w:rPr>
              <w:t xml:space="preserve"> </w:t>
            </w:r>
            <w:r w:rsidRPr="0004199B">
              <w:rPr>
                <w:sz w:val="26"/>
                <w:szCs w:val="26"/>
              </w:rPr>
              <w:t xml:space="preserve">налогообложения, предусмотренных </w:t>
            </w:r>
            <w:hyperlink r:id="rId7" w:history="1">
              <w:r w:rsidRPr="0004199B">
                <w:rPr>
                  <w:sz w:val="26"/>
                  <w:szCs w:val="26"/>
                </w:rPr>
                <w:t>абзацем вторым пункта 10 статьи 378.2</w:t>
              </w:r>
            </w:hyperlink>
            <w:r w:rsidRPr="0004199B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Налогового к</w:t>
            </w:r>
            <w:r w:rsidRPr="0004199B">
              <w:rPr>
                <w:sz w:val="26"/>
                <w:szCs w:val="26"/>
              </w:rPr>
              <w:t>одекса</w:t>
            </w:r>
            <w:r>
              <w:rPr>
                <w:sz w:val="26"/>
                <w:szCs w:val="26"/>
              </w:rPr>
              <w:t xml:space="preserve"> РФ</w:t>
            </w:r>
            <w:r w:rsidRPr="0004199B">
              <w:rPr>
                <w:sz w:val="26"/>
                <w:szCs w:val="26"/>
              </w:rPr>
              <w:t>, а также в отношении объектов налогообложения, кадастровая стоимость каждого из которых превышает 300 миллионов рублей</w:t>
            </w:r>
          </w:p>
        </w:tc>
        <w:tc>
          <w:tcPr>
            <w:tcW w:w="2410" w:type="dxa"/>
            <w:vAlign w:val="center"/>
          </w:tcPr>
          <w:p w14:paraId="4D20B75A" w14:textId="77777777" w:rsidR="0047391E" w:rsidRDefault="0047391E" w:rsidP="003360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126" w:type="dxa"/>
            <w:vAlign w:val="center"/>
          </w:tcPr>
          <w:p w14:paraId="7B26C385" w14:textId="77777777" w:rsidR="0047391E" w:rsidRDefault="0047391E" w:rsidP="003360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</w:tr>
      <w:tr w:rsidR="0047391E" w14:paraId="36E3FD89" w14:textId="77777777" w:rsidTr="0033607E">
        <w:tc>
          <w:tcPr>
            <w:tcW w:w="5070" w:type="dxa"/>
          </w:tcPr>
          <w:p w14:paraId="24C8DCF7" w14:textId="77777777" w:rsidR="0047391E" w:rsidRDefault="0047391E" w:rsidP="0033607E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Прочие объекты налогообложения</w:t>
            </w:r>
          </w:p>
        </w:tc>
        <w:tc>
          <w:tcPr>
            <w:tcW w:w="2410" w:type="dxa"/>
            <w:vAlign w:val="center"/>
          </w:tcPr>
          <w:p w14:paraId="48D1A53B" w14:textId="77777777" w:rsidR="0047391E" w:rsidRDefault="0047391E" w:rsidP="003360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0,5</w:t>
            </w:r>
          </w:p>
        </w:tc>
        <w:tc>
          <w:tcPr>
            <w:tcW w:w="2126" w:type="dxa"/>
            <w:vAlign w:val="center"/>
          </w:tcPr>
          <w:p w14:paraId="2DBC966F" w14:textId="77777777" w:rsidR="0047391E" w:rsidRDefault="0047391E" w:rsidP="0033607E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0,5</w:t>
            </w:r>
          </w:p>
        </w:tc>
      </w:tr>
    </w:tbl>
    <w:p w14:paraId="6382491C" w14:textId="77777777" w:rsidR="0047391E" w:rsidRDefault="0047391E" w:rsidP="0047391E">
      <w:pPr>
        <w:ind w:firstLine="709"/>
        <w:rPr>
          <w:sz w:val="26"/>
          <w:szCs w:val="26"/>
        </w:rPr>
      </w:pPr>
    </w:p>
    <w:p w14:paraId="183B96EF" w14:textId="77777777" w:rsidR="0047391E" w:rsidRPr="004553A0" w:rsidRDefault="0047391E" w:rsidP="0047391E">
      <w:pPr>
        <w:ind w:firstLine="70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3. </w:t>
      </w:r>
      <w:r w:rsidRPr="004553A0">
        <w:rPr>
          <w:color w:val="000000"/>
          <w:sz w:val="26"/>
          <w:szCs w:val="26"/>
        </w:rPr>
        <w:t>В соответствии с пунктом 2 статьи 399 Налогового кодекса РФ установить налоговую льготу, в размере предусмотренном пунктом 2 статьи 407 Налогового кодекса РФ, постоянно зарегистрированным на территории муниципального образования Виллозское городское поселение Ломоносовского муниципального района Ленинградской области физическим лицам, имеющим трех и более несовершеннолетних детей.  </w:t>
      </w:r>
    </w:p>
    <w:p w14:paraId="411A078C" w14:textId="77777777" w:rsidR="0047391E" w:rsidRPr="009869D5" w:rsidRDefault="0047391E" w:rsidP="0047391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</w:t>
      </w:r>
      <w:r w:rsidRPr="00CE0813">
        <w:rPr>
          <w:sz w:val="26"/>
          <w:szCs w:val="26"/>
        </w:rPr>
        <w:t xml:space="preserve">Считать утратившим силу решение Совета депутатов муниципального образования Виллозское городское поселение от </w:t>
      </w:r>
      <w:r w:rsidR="005B45C3">
        <w:rPr>
          <w:sz w:val="26"/>
          <w:szCs w:val="26"/>
        </w:rPr>
        <w:t>27</w:t>
      </w:r>
      <w:r>
        <w:rPr>
          <w:sz w:val="26"/>
          <w:szCs w:val="26"/>
        </w:rPr>
        <w:t xml:space="preserve"> октября 202</w:t>
      </w:r>
      <w:r w:rsidR="005B45C3">
        <w:rPr>
          <w:sz w:val="26"/>
          <w:szCs w:val="26"/>
        </w:rPr>
        <w:t>1</w:t>
      </w:r>
      <w:r>
        <w:rPr>
          <w:sz w:val="26"/>
          <w:szCs w:val="26"/>
        </w:rPr>
        <w:t xml:space="preserve"> года</w:t>
      </w:r>
      <w:r w:rsidRPr="00CE0813">
        <w:rPr>
          <w:sz w:val="26"/>
          <w:szCs w:val="26"/>
        </w:rPr>
        <w:t xml:space="preserve"> № </w:t>
      </w:r>
      <w:r w:rsidR="005B45C3">
        <w:rPr>
          <w:sz w:val="26"/>
          <w:szCs w:val="26"/>
        </w:rPr>
        <w:t>39</w:t>
      </w:r>
      <w:r w:rsidRPr="00CE0813">
        <w:rPr>
          <w:sz w:val="26"/>
          <w:szCs w:val="26"/>
        </w:rPr>
        <w:t xml:space="preserve"> «Об установлении на территории муниципального образования Виллозское городское поселение Ломоносовского района Ленинградской области </w:t>
      </w:r>
      <w:r>
        <w:rPr>
          <w:sz w:val="26"/>
          <w:szCs w:val="26"/>
        </w:rPr>
        <w:t xml:space="preserve">налога на имущество физических лиц на </w:t>
      </w:r>
      <w:r w:rsidRPr="00CE0813">
        <w:rPr>
          <w:sz w:val="26"/>
          <w:szCs w:val="26"/>
        </w:rPr>
        <w:t>202</w:t>
      </w:r>
      <w:r w:rsidR="005B45C3">
        <w:rPr>
          <w:sz w:val="26"/>
          <w:szCs w:val="26"/>
        </w:rPr>
        <w:t>2</w:t>
      </w:r>
      <w:r w:rsidRPr="00CE0813">
        <w:rPr>
          <w:sz w:val="26"/>
          <w:szCs w:val="26"/>
        </w:rPr>
        <w:t xml:space="preserve"> год»</w:t>
      </w:r>
      <w:r>
        <w:rPr>
          <w:sz w:val="26"/>
          <w:szCs w:val="26"/>
        </w:rPr>
        <w:t xml:space="preserve"> </w:t>
      </w:r>
      <w:r w:rsidRPr="00CE0813">
        <w:rPr>
          <w:sz w:val="26"/>
          <w:szCs w:val="26"/>
        </w:rPr>
        <w:t>с момента вступления в силу настоящего решения</w:t>
      </w:r>
      <w:r>
        <w:rPr>
          <w:sz w:val="26"/>
          <w:szCs w:val="26"/>
        </w:rPr>
        <w:t>.</w:t>
      </w:r>
    </w:p>
    <w:p w14:paraId="1EA04C98" w14:textId="77777777" w:rsidR="0047391E" w:rsidRPr="00433EF2" w:rsidRDefault="0047391E" w:rsidP="0047391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Pr="00433EF2">
        <w:rPr>
          <w:sz w:val="26"/>
          <w:szCs w:val="26"/>
        </w:rPr>
        <w:t xml:space="preserve">. Настоящее решение вступает в </w:t>
      </w:r>
      <w:r>
        <w:rPr>
          <w:sz w:val="26"/>
          <w:szCs w:val="26"/>
        </w:rPr>
        <w:t xml:space="preserve">силу с </w:t>
      </w:r>
      <w:r w:rsidRPr="00433EF2">
        <w:rPr>
          <w:sz w:val="26"/>
          <w:szCs w:val="26"/>
        </w:rPr>
        <w:t>01 января 20</w:t>
      </w:r>
      <w:r w:rsidR="005B45C3">
        <w:rPr>
          <w:sz w:val="26"/>
          <w:szCs w:val="26"/>
        </w:rPr>
        <w:t>23</w:t>
      </w:r>
      <w:r>
        <w:rPr>
          <w:sz w:val="26"/>
          <w:szCs w:val="26"/>
        </w:rPr>
        <w:t xml:space="preserve"> </w:t>
      </w:r>
      <w:r w:rsidRPr="00433EF2">
        <w:rPr>
          <w:sz w:val="26"/>
          <w:szCs w:val="26"/>
        </w:rPr>
        <w:t>года и действует до 31</w:t>
      </w:r>
      <w:r>
        <w:rPr>
          <w:sz w:val="26"/>
          <w:szCs w:val="26"/>
        </w:rPr>
        <w:t> </w:t>
      </w:r>
      <w:r w:rsidRPr="00433EF2">
        <w:rPr>
          <w:sz w:val="26"/>
          <w:szCs w:val="26"/>
        </w:rPr>
        <w:t>декабря 20</w:t>
      </w:r>
      <w:r w:rsidR="005B45C3">
        <w:rPr>
          <w:sz w:val="26"/>
          <w:szCs w:val="26"/>
        </w:rPr>
        <w:t>23</w:t>
      </w:r>
      <w:r w:rsidRPr="00433EF2">
        <w:rPr>
          <w:sz w:val="26"/>
          <w:szCs w:val="26"/>
        </w:rPr>
        <w:t xml:space="preserve"> года включительно.</w:t>
      </w:r>
    </w:p>
    <w:p w14:paraId="06A728AE" w14:textId="77777777" w:rsidR="0047391E" w:rsidRPr="009869D5" w:rsidRDefault="0047391E" w:rsidP="0047391E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 </w:t>
      </w:r>
      <w:r w:rsidRPr="00F52D0D">
        <w:rPr>
          <w:sz w:val="26"/>
          <w:szCs w:val="26"/>
        </w:rPr>
        <w:t xml:space="preserve">Настоящее </w:t>
      </w:r>
      <w:r>
        <w:rPr>
          <w:sz w:val="26"/>
          <w:szCs w:val="26"/>
        </w:rPr>
        <w:t>р</w:t>
      </w:r>
      <w:r w:rsidRPr="00F52D0D">
        <w:rPr>
          <w:sz w:val="26"/>
          <w:szCs w:val="26"/>
        </w:rPr>
        <w:t>ешение подлежит опубликованию (обнародованию)</w:t>
      </w:r>
      <w:r>
        <w:rPr>
          <w:sz w:val="26"/>
          <w:szCs w:val="26"/>
        </w:rPr>
        <w:t xml:space="preserve"> в средствах массовой информации и размещению на официальном сайте </w:t>
      </w:r>
      <w:r w:rsidRPr="00F52D0D">
        <w:rPr>
          <w:sz w:val="26"/>
          <w:szCs w:val="26"/>
        </w:rPr>
        <w:t xml:space="preserve">муниципального образования </w:t>
      </w:r>
      <w:proofErr w:type="spellStart"/>
      <w:r>
        <w:rPr>
          <w:sz w:val="26"/>
          <w:szCs w:val="26"/>
        </w:rPr>
        <w:t>Виллозское</w:t>
      </w:r>
      <w:proofErr w:type="spellEnd"/>
      <w:r>
        <w:rPr>
          <w:sz w:val="26"/>
          <w:szCs w:val="26"/>
        </w:rPr>
        <w:t xml:space="preserve"> город</w:t>
      </w:r>
      <w:r w:rsidRPr="00F52D0D">
        <w:rPr>
          <w:sz w:val="26"/>
          <w:szCs w:val="26"/>
        </w:rPr>
        <w:t>ское поселение</w:t>
      </w:r>
      <w:r>
        <w:rPr>
          <w:sz w:val="26"/>
          <w:szCs w:val="26"/>
        </w:rPr>
        <w:t xml:space="preserve"> по электронному адресу: </w:t>
      </w:r>
      <w:r>
        <w:rPr>
          <w:sz w:val="26"/>
          <w:szCs w:val="26"/>
          <w:lang w:val="en-US"/>
        </w:rPr>
        <w:t>www</w:t>
      </w:r>
      <w:r w:rsidRPr="004758D2">
        <w:rPr>
          <w:sz w:val="26"/>
          <w:szCs w:val="26"/>
        </w:rPr>
        <w:t>.</w:t>
      </w:r>
      <w:proofErr w:type="spellStart"/>
      <w:r>
        <w:rPr>
          <w:sz w:val="26"/>
          <w:szCs w:val="26"/>
          <w:lang w:val="en-US"/>
        </w:rPr>
        <w:t>villozi</w:t>
      </w:r>
      <w:proofErr w:type="spellEnd"/>
      <w:r w:rsidRPr="004758D2">
        <w:rPr>
          <w:sz w:val="26"/>
          <w:szCs w:val="26"/>
        </w:rPr>
        <w:t>-</w:t>
      </w:r>
      <w:proofErr w:type="spellStart"/>
      <w:r>
        <w:rPr>
          <w:sz w:val="26"/>
          <w:szCs w:val="26"/>
          <w:lang w:val="en-US"/>
        </w:rPr>
        <w:t>adm</w:t>
      </w:r>
      <w:proofErr w:type="spellEnd"/>
      <w:r w:rsidRPr="004758D2">
        <w:rPr>
          <w:sz w:val="26"/>
          <w:szCs w:val="26"/>
        </w:rPr>
        <w:t>.</w:t>
      </w:r>
      <w:proofErr w:type="spellStart"/>
      <w:r>
        <w:rPr>
          <w:sz w:val="26"/>
          <w:szCs w:val="26"/>
          <w:lang w:val="en-US"/>
        </w:rPr>
        <w:t>ru</w:t>
      </w:r>
      <w:proofErr w:type="spellEnd"/>
      <w:r>
        <w:rPr>
          <w:sz w:val="26"/>
          <w:szCs w:val="26"/>
        </w:rPr>
        <w:t>.</w:t>
      </w:r>
      <w:r w:rsidRPr="00F52D0D">
        <w:rPr>
          <w:sz w:val="26"/>
          <w:szCs w:val="26"/>
        </w:rPr>
        <w:t xml:space="preserve"> Расходы на опу</w:t>
      </w:r>
      <w:r>
        <w:rPr>
          <w:sz w:val="26"/>
          <w:szCs w:val="26"/>
        </w:rPr>
        <w:t xml:space="preserve">бликование возложить на </w:t>
      </w:r>
      <w:r w:rsidRPr="00F52D0D">
        <w:rPr>
          <w:sz w:val="26"/>
          <w:szCs w:val="26"/>
        </w:rPr>
        <w:t>администрацию</w:t>
      </w:r>
      <w:r>
        <w:rPr>
          <w:sz w:val="26"/>
          <w:szCs w:val="26"/>
        </w:rPr>
        <w:t xml:space="preserve"> Виллозского городского поселения</w:t>
      </w:r>
      <w:r w:rsidRPr="00F52D0D">
        <w:rPr>
          <w:sz w:val="26"/>
          <w:szCs w:val="26"/>
        </w:rPr>
        <w:t>.</w:t>
      </w:r>
    </w:p>
    <w:p w14:paraId="55D05D4C" w14:textId="77777777" w:rsidR="0047391E" w:rsidRDefault="0047391E" w:rsidP="0047391E">
      <w:pPr>
        <w:jc w:val="both"/>
        <w:rPr>
          <w:sz w:val="26"/>
          <w:szCs w:val="26"/>
        </w:rPr>
      </w:pPr>
    </w:p>
    <w:p w14:paraId="256CEDBE" w14:textId="77777777" w:rsidR="0047391E" w:rsidRPr="00AC5A3B" w:rsidRDefault="0047391E" w:rsidP="0047391E">
      <w:pPr>
        <w:jc w:val="both"/>
        <w:outlineLvl w:val="0"/>
        <w:rPr>
          <w:b/>
          <w:sz w:val="26"/>
          <w:szCs w:val="26"/>
        </w:rPr>
      </w:pPr>
      <w:r w:rsidRPr="00AC5A3B">
        <w:rPr>
          <w:b/>
          <w:sz w:val="26"/>
          <w:szCs w:val="26"/>
        </w:rPr>
        <w:t>Глава муниципального образования</w:t>
      </w:r>
    </w:p>
    <w:p w14:paraId="5EE95C93" w14:textId="77777777" w:rsidR="0047391E" w:rsidRPr="00AC5A3B" w:rsidRDefault="0047391E" w:rsidP="0047391E">
      <w:pPr>
        <w:jc w:val="both"/>
        <w:rPr>
          <w:b/>
          <w:sz w:val="26"/>
          <w:szCs w:val="26"/>
        </w:rPr>
      </w:pPr>
      <w:r w:rsidRPr="00AC5A3B">
        <w:rPr>
          <w:b/>
          <w:sz w:val="26"/>
          <w:szCs w:val="26"/>
        </w:rPr>
        <w:t xml:space="preserve">Виллозское </w:t>
      </w:r>
      <w:r>
        <w:rPr>
          <w:b/>
          <w:sz w:val="26"/>
          <w:szCs w:val="26"/>
        </w:rPr>
        <w:t>городское</w:t>
      </w:r>
      <w:r w:rsidRPr="00AC5A3B">
        <w:rPr>
          <w:b/>
          <w:sz w:val="26"/>
          <w:szCs w:val="26"/>
        </w:rPr>
        <w:t xml:space="preserve"> поселение</w:t>
      </w:r>
      <w:r>
        <w:rPr>
          <w:b/>
          <w:sz w:val="26"/>
          <w:szCs w:val="26"/>
        </w:rPr>
        <w:t xml:space="preserve">                                                            </w:t>
      </w:r>
      <w:r w:rsidRPr="00AC5A3B">
        <w:rPr>
          <w:b/>
          <w:sz w:val="26"/>
          <w:szCs w:val="26"/>
        </w:rPr>
        <w:t>В.М. Иванов</w:t>
      </w:r>
    </w:p>
    <w:p w14:paraId="39916957" w14:textId="77777777" w:rsidR="00F72942" w:rsidRDefault="00F72942"/>
    <w:sectPr w:rsidR="00F72942" w:rsidSect="007D7CD1">
      <w:headerReference w:type="even" r:id="rId8"/>
      <w:headerReference w:type="default" r:id="rId9"/>
      <w:headerReference w:type="first" r:id="rId10"/>
      <w:pgSz w:w="11906" w:h="16838"/>
      <w:pgMar w:top="709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4A54AA" w14:textId="77777777" w:rsidR="009F6F6D" w:rsidRDefault="009F6F6D">
      <w:r>
        <w:separator/>
      </w:r>
    </w:p>
  </w:endnote>
  <w:endnote w:type="continuationSeparator" w:id="0">
    <w:p w14:paraId="305DC150" w14:textId="77777777" w:rsidR="009F6F6D" w:rsidRDefault="009F6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5CEE4E" w14:textId="77777777" w:rsidR="009F6F6D" w:rsidRDefault="009F6F6D">
      <w:r>
        <w:separator/>
      </w:r>
    </w:p>
  </w:footnote>
  <w:footnote w:type="continuationSeparator" w:id="0">
    <w:p w14:paraId="2A336B95" w14:textId="77777777" w:rsidR="009F6F6D" w:rsidRDefault="009F6F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10623B" w14:textId="77777777" w:rsidR="0021207A" w:rsidRDefault="00EC33A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47391E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0953493" w14:textId="77777777" w:rsidR="0021207A" w:rsidRDefault="009F6F6D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1FFF8" w14:textId="77777777" w:rsidR="0021207A" w:rsidRDefault="009F6F6D">
    <w:pPr>
      <w:pStyle w:val="a3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BB01F" w14:textId="77777777" w:rsidR="0021207A" w:rsidRDefault="009F6F6D">
    <w:pPr>
      <w:pStyle w:val="a3"/>
      <w:jc w:val="center"/>
    </w:pPr>
  </w:p>
  <w:p w14:paraId="1FC08F52" w14:textId="77777777" w:rsidR="0021207A" w:rsidRDefault="009F6F6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91E"/>
    <w:rsid w:val="003B60D9"/>
    <w:rsid w:val="0047391E"/>
    <w:rsid w:val="00576C90"/>
    <w:rsid w:val="005B45C3"/>
    <w:rsid w:val="00712B68"/>
    <w:rsid w:val="007A6E13"/>
    <w:rsid w:val="007D7CD1"/>
    <w:rsid w:val="008F5A7B"/>
    <w:rsid w:val="009F6F6D"/>
    <w:rsid w:val="00A14DE9"/>
    <w:rsid w:val="00AF2884"/>
    <w:rsid w:val="00CD5F73"/>
    <w:rsid w:val="00DC3969"/>
    <w:rsid w:val="00EC33A2"/>
    <w:rsid w:val="00EE6FEF"/>
    <w:rsid w:val="00F46A8B"/>
    <w:rsid w:val="00F72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889DE"/>
  <w15:docId w15:val="{4969CD81-58DF-448C-A101-9E0A0D579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39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7391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7391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47391E"/>
  </w:style>
  <w:style w:type="paragraph" w:customStyle="1" w:styleId="Heading">
    <w:name w:val="Heading"/>
    <w:rsid w:val="0047391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table" w:styleId="a6">
    <w:name w:val="Table Grid"/>
    <w:basedOn w:val="a1"/>
    <w:rsid w:val="004739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A7733A8BE62B42E75BD7C8A95253AA07B3619398189EFE0ADE989F360E73665C2E8B7FF607BC9d8b8M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A7733A8BE62B42E75BD7C8A95253AA07B3619398189EFE0ADE989F360E73665C2E8B7F7637EdCb6M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680</Words>
  <Characters>3881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SDuser</cp:lastModifiedBy>
  <cp:revision>3</cp:revision>
  <cp:lastPrinted>2022-09-28T07:32:00Z</cp:lastPrinted>
  <dcterms:created xsi:type="dcterms:W3CDTF">2022-09-28T07:22:00Z</dcterms:created>
  <dcterms:modified xsi:type="dcterms:W3CDTF">2022-09-28T07:32:00Z</dcterms:modified>
</cp:coreProperties>
</file>